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77E" w:rsidRDefault="009F477E">
      <w:pPr>
        <w:spacing w:line="560" w:lineRule="exact"/>
        <w:rPr>
          <w:rFonts w:ascii="Times New Roman" w:eastAsia="仿宋" w:hAnsi="Times New Roman"/>
          <w:bCs/>
          <w:sz w:val="32"/>
          <w:szCs w:val="32"/>
        </w:rPr>
      </w:pPr>
    </w:p>
    <w:p w:rsidR="00666B01" w:rsidRPr="00666B01" w:rsidRDefault="00666B01" w:rsidP="00666B01">
      <w:pPr>
        <w:pStyle w:val="a0"/>
      </w:pPr>
    </w:p>
    <w:p w:rsidR="009F477E" w:rsidRDefault="009F477E">
      <w:pPr>
        <w:spacing w:line="560" w:lineRule="exact"/>
        <w:rPr>
          <w:rFonts w:ascii="Times New Roman" w:eastAsia="仿宋" w:hAnsi="Times New Roman"/>
          <w:bCs/>
          <w:sz w:val="32"/>
          <w:szCs w:val="32"/>
        </w:rPr>
      </w:pPr>
    </w:p>
    <w:p w:rsidR="009F477E" w:rsidRDefault="00E10195">
      <w:pPr>
        <w:spacing w:line="560" w:lineRule="exact"/>
        <w:jc w:val="center"/>
        <w:rPr>
          <w:rFonts w:asciiTheme="minorEastAsia" w:eastAsiaTheme="minorEastAsia" w:hAnsiTheme="minorEastAsia"/>
          <w:bCs/>
          <w:sz w:val="44"/>
          <w:szCs w:val="44"/>
        </w:rPr>
      </w:pPr>
      <w:r>
        <w:rPr>
          <w:rFonts w:asciiTheme="minorEastAsia" w:eastAsiaTheme="minorEastAsia" w:hAnsiTheme="minorEastAsia" w:hint="eastAsia"/>
          <w:sz w:val="44"/>
          <w:szCs w:val="44"/>
        </w:rPr>
        <w:t>新疆生产建设兵团非税收入收缴管理办法</w:t>
      </w:r>
    </w:p>
    <w:p w:rsidR="009F477E" w:rsidRDefault="00E10195">
      <w:pPr>
        <w:spacing w:line="560" w:lineRule="exact"/>
        <w:jc w:val="center"/>
        <w:rPr>
          <w:rFonts w:eastAsia="仿宋_GB2312"/>
          <w:sz w:val="32"/>
          <w:szCs w:val="32"/>
        </w:rPr>
      </w:pPr>
      <w:r>
        <w:rPr>
          <w:rFonts w:eastAsia="仿宋_GB2312"/>
          <w:sz w:val="32"/>
          <w:szCs w:val="32"/>
        </w:rPr>
        <w:t>（</w:t>
      </w:r>
      <w:r>
        <w:rPr>
          <w:rFonts w:eastAsia="仿宋_GB2312" w:hint="eastAsia"/>
          <w:sz w:val="32"/>
          <w:szCs w:val="32"/>
        </w:rPr>
        <w:t>征求意见</w:t>
      </w:r>
      <w:r>
        <w:rPr>
          <w:rFonts w:eastAsia="仿宋_GB2312"/>
          <w:sz w:val="32"/>
          <w:szCs w:val="32"/>
        </w:rPr>
        <w:t>稿）</w:t>
      </w:r>
    </w:p>
    <w:p w:rsidR="009F477E" w:rsidRDefault="009F477E">
      <w:pPr>
        <w:spacing w:line="560" w:lineRule="exact"/>
        <w:jc w:val="center"/>
        <w:rPr>
          <w:rFonts w:ascii="Times New Roman" w:eastAsia="仿宋" w:hAnsi="Times New Roman"/>
          <w:bCs/>
          <w:sz w:val="32"/>
          <w:szCs w:val="32"/>
        </w:rPr>
      </w:pPr>
    </w:p>
    <w:sdt>
      <w:sdtPr>
        <w:rPr>
          <w:rFonts w:ascii="Calibri" w:eastAsia="宋体" w:hAnsi="Calibri" w:cs="Times New Roman"/>
          <w:b w:val="0"/>
          <w:bCs w:val="0"/>
          <w:color w:val="auto"/>
          <w:kern w:val="2"/>
          <w:sz w:val="21"/>
          <w:szCs w:val="24"/>
          <w:lang w:val="zh-CN"/>
        </w:rPr>
        <w:id w:val="9748782"/>
        <w:docPartObj>
          <w:docPartGallery w:val="Table of Contents"/>
          <w:docPartUnique/>
        </w:docPartObj>
      </w:sdtPr>
      <w:sdtEndPr>
        <w:rPr>
          <w:lang w:val="en-US"/>
        </w:rPr>
      </w:sdtEndPr>
      <w:sdtContent>
        <w:p w:rsidR="009F477E" w:rsidRDefault="00E10195">
          <w:pPr>
            <w:pStyle w:val="TOC1"/>
            <w:spacing w:line="480" w:lineRule="auto"/>
          </w:pPr>
          <w:r>
            <w:rPr>
              <w:lang w:val="zh-CN"/>
            </w:rPr>
            <w:t>目录</w:t>
          </w:r>
        </w:p>
        <w:p w:rsidR="008D24B8" w:rsidRPr="009E0844" w:rsidRDefault="008C25AA" w:rsidP="003E0940">
          <w:pPr>
            <w:pStyle w:val="2"/>
            <w:tabs>
              <w:tab w:val="right" w:leader="dot" w:pos="8302"/>
            </w:tabs>
            <w:spacing w:line="360" w:lineRule="auto"/>
            <w:rPr>
              <w:rFonts w:asciiTheme="minorHAnsi" w:eastAsiaTheme="minorEastAsia" w:hAnsiTheme="minorHAnsi" w:cstheme="minorBidi"/>
              <w:noProof/>
              <w:sz w:val="24"/>
            </w:rPr>
          </w:pPr>
          <w:r>
            <w:fldChar w:fldCharType="begin"/>
          </w:r>
          <w:r w:rsidR="00E10195">
            <w:instrText xml:space="preserve"> TOC \o "1-3" \h \z \u </w:instrText>
          </w:r>
          <w:r>
            <w:fldChar w:fldCharType="separate"/>
          </w:r>
          <w:hyperlink w:anchor="_Toc166169467" w:history="1">
            <w:r w:rsidR="008D24B8" w:rsidRPr="009E0844">
              <w:rPr>
                <w:rStyle w:val="af"/>
                <w:rFonts w:ascii="Times New Roman" w:eastAsia="黑体" w:hAnsi="Times New Roman" w:hint="eastAsia"/>
                <w:noProof/>
                <w:kern w:val="21"/>
                <w:sz w:val="24"/>
              </w:rPr>
              <w:t>第一章</w:t>
            </w:r>
            <w:r w:rsidR="008D24B8" w:rsidRPr="009E0844">
              <w:rPr>
                <w:rStyle w:val="af"/>
                <w:rFonts w:ascii="Times New Roman" w:eastAsia="黑体" w:hAnsi="Times New Roman"/>
                <w:noProof/>
                <w:kern w:val="21"/>
                <w:sz w:val="24"/>
              </w:rPr>
              <w:t xml:space="preserve">  </w:t>
            </w:r>
            <w:r w:rsidR="008D24B8" w:rsidRPr="009E0844">
              <w:rPr>
                <w:rStyle w:val="af"/>
                <w:rFonts w:ascii="Times New Roman" w:eastAsia="黑体" w:hAnsi="Times New Roman" w:hint="eastAsia"/>
                <w:noProof/>
                <w:kern w:val="21"/>
                <w:sz w:val="24"/>
              </w:rPr>
              <w:t>总则</w:t>
            </w:r>
            <w:r w:rsidR="008D24B8" w:rsidRPr="009E0844">
              <w:rPr>
                <w:noProof/>
                <w:webHidden/>
                <w:sz w:val="24"/>
              </w:rPr>
              <w:tab/>
            </w:r>
            <w:r w:rsidRPr="009E0844">
              <w:rPr>
                <w:noProof/>
                <w:webHidden/>
                <w:sz w:val="24"/>
              </w:rPr>
              <w:fldChar w:fldCharType="begin"/>
            </w:r>
            <w:r w:rsidR="008D24B8" w:rsidRPr="009E0844">
              <w:rPr>
                <w:noProof/>
                <w:webHidden/>
                <w:sz w:val="24"/>
              </w:rPr>
              <w:instrText xml:space="preserve"> PAGEREF _Toc166169467 \h </w:instrText>
            </w:r>
            <w:r w:rsidRPr="009E0844">
              <w:rPr>
                <w:noProof/>
                <w:webHidden/>
                <w:sz w:val="24"/>
              </w:rPr>
            </w:r>
            <w:r w:rsidRPr="009E0844">
              <w:rPr>
                <w:noProof/>
                <w:webHidden/>
                <w:sz w:val="24"/>
              </w:rPr>
              <w:fldChar w:fldCharType="separate"/>
            </w:r>
            <w:r w:rsidR="005C0DD9">
              <w:rPr>
                <w:noProof/>
                <w:webHidden/>
                <w:sz w:val="24"/>
              </w:rPr>
              <w:t>1</w:t>
            </w:r>
            <w:r w:rsidRPr="009E0844">
              <w:rPr>
                <w:noProof/>
                <w:webHidden/>
                <w:sz w:val="24"/>
              </w:rPr>
              <w:fldChar w:fldCharType="end"/>
            </w:r>
          </w:hyperlink>
        </w:p>
        <w:p w:rsidR="008D24B8" w:rsidRPr="009E0844" w:rsidRDefault="008C25AA" w:rsidP="003E0940">
          <w:pPr>
            <w:pStyle w:val="2"/>
            <w:tabs>
              <w:tab w:val="right" w:leader="dot" w:pos="8302"/>
            </w:tabs>
            <w:spacing w:line="360" w:lineRule="auto"/>
            <w:rPr>
              <w:rFonts w:asciiTheme="minorHAnsi" w:eastAsiaTheme="minorEastAsia" w:hAnsiTheme="minorHAnsi" w:cstheme="minorBidi"/>
              <w:noProof/>
              <w:sz w:val="24"/>
            </w:rPr>
          </w:pPr>
          <w:hyperlink w:anchor="_Toc166169468" w:history="1">
            <w:r w:rsidR="008D24B8" w:rsidRPr="009E0844">
              <w:rPr>
                <w:rStyle w:val="af"/>
                <w:rFonts w:ascii="Times New Roman" w:eastAsia="黑体" w:hAnsi="Times New Roman" w:hint="eastAsia"/>
                <w:noProof/>
                <w:kern w:val="21"/>
                <w:sz w:val="24"/>
              </w:rPr>
              <w:t>第二章</w:t>
            </w:r>
            <w:r w:rsidR="008D24B8" w:rsidRPr="009E0844">
              <w:rPr>
                <w:rStyle w:val="af"/>
                <w:rFonts w:ascii="Times New Roman" w:eastAsia="黑体" w:hAnsi="Times New Roman"/>
                <w:noProof/>
                <w:kern w:val="21"/>
                <w:sz w:val="24"/>
              </w:rPr>
              <w:t xml:space="preserve">  </w:t>
            </w:r>
            <w:r w:rsidR="008D24B8" w:rsidRPr="009E0844">
              <w:rPr>
                <w:rStyle w:val="af"/>
                <w:rFonts w:ascii="Times New Roman" w:eastAsia="黑体" w:hAnsi="Times New Roman" w:hint="eastAsia"/>
                <w:noProof/>
                <w:kern w:val="21"/>
                <w:sz w:val="24"/>
              </w:rPr>
              <w:t>部门职责</w:t>
            </w:r>
            <w:r w:rsidR="008D24B8" w:rsidRPr="009E0844">
              <w:rPr>
                <w:noProof/>
                <w:webHidden/>
                <w:sz w:val="24"/>
              </w:rPr>
              <w:tab/>
            </w:r>
            <w:r w:rsidRPr="009E0844">
              <w:rPr>
                <w:noProof/>
                <w:webHidden/>
                <w:sz w:val="24"/>
              </w:rPr>
              <w:fldChar w:fldCharType="begin"/>
            </w:r>
            <w:r w:rsidR="008D24B8" w:rsidRPr="009E0844">
              <w:rPr>
                <w:noProof/>
                <w:webHidden/>
                <w:sz w:val="24"/>
              </w:rPr>
              <w:instrText xml:space="preserve"> PAGEREF _Toc166169468 \h </w:instrText>
            </w:r>
            <w:r w:rsidRPr="009E0844">
              <w:rPr>
                <w:noProof/>
                <w:webHidden/>
                <w:sz w:val="24"/>
              </w:rPr>
            </w:r>
            <w:r w:rsidRPr="009E0844">
              <w:rPr>
                <w:noProof/>
                <w:webHidden/>
                <w:sz w:val="24"/>
              </w:rPr>
              <w:fldChar w:fldCharType="separate"/>
            </w:r>
            <w:r w:rsidR="005C0DD9">
              <w:rPr>
                <w:noProof/>
                <w:webHidden/>
                <w:sz w:val="24"/>
              </w:rPr>
              <w:t>2</w:t>
            </w:r>
            <w:r w:rsidRPr="009E0844">
              <w:rPr>
                <w:noProof/>
                <w:webHidden/>
                <w:sz w:val="24"/>
              </w:rPr>
              <w:fldChar w:fldCharType="end"/>
            </w:r>
          </w:hyperlink>
        </w:p>
        <w:p w:rsidR="008D24B8" w:rsidRPr="009E0844" w:rsidRDefault="008C25AA" w:rsidP="003E0940">
          <w:pPr>
            <w:pStyle w:val="2"/>
            <w:tabs>
              <w:tab w:val="right" w:leader="dot" w:pos="8302"/>
            </w:tabs>
            <w:spacing w:line="360" w:lineRule="auto"/>
            <w:rPr>
              <w:rFonts w:asciiTheme="minorHAnsi" w:eastAsiaTheme="minorEastAsia" w:hAnsiTheme="minorHAnsi" w:cstheme="minorBidi"/>
              <w:noProof/>
              <w:sz w:val="24"/>
            </w:rPr>
          </w:pPr>
          <w:hyperlink w:anchor="_Toc166169469" w:history="1">
            <w:r w:rsidR="008D24B8" w:rsidRPr="009E0844">
              <w:rPr>
                <w:rStyle w:val="af"/>
                <w:rFonts w:ascii="Times New Roman" w:eastAsia="黑体" w:hAnsi="Times New Roman" w:hint="eastAsia"/>
                <w:noProof/>
                <w:kern w:val="21"/>
                <w:sz w:val="24"/>
              </w:rPr>
              <w:t>第三章</w:t>
            </w:r>
            <w:r w:rsidR="008D24B8" w:rsidRPr="009E0844">
              <w:rPr>
                <w:rStyle w:val="af"/>
                <w:rFonts w:ascii="Times New Roman" w:eastAsia="黑体" w:hAnsi="Times New Roman"/>
                <w:noProof/>
                <w:kern w:val="21"/>
                <w:sz w:val="24"/>
              </w:rPr>
              <w:t xml:space="preserve">  </w:t>
            </w:r>
            <w:r w:rsidR="008D24B8" w:rsidRPr="009E0844">
              <w:rPr>
                <w:rStyle w:val="af"/>
                <w:rFonts w:ascii="Times New Roman" w:eastAsia="黑体" w:hAnsi="Times New Roman" w:hint="eastAsia"/>
                <w:noProof/>
                <w:kern w:val="21"/>
                <w:sz w:val="24"/>
              </w:rPr>
              <w:t>账户管理</w:t>
            </w:r>
            <w:r w:rsidR="008D24B8" w:rsidRPr="009E0844">
              <w:rPr>
                <w:noProof/>
                <w:webHidden/>
                <w:sz w:val="24"/>
              </w:rPr>
              <w:tab/>
            </w:r>
            <w:r w:rsidRPr="009E0844">
              <w:rPr>
                <w:noProof/>
                <w:webHidden/>
                <w:sz w:val="24"/>
              </w:rPr>
              <w:fldChar w:fldCharType="begin"/>
            </w:r>
            <w:r w:rsidR="008D24B8" w:rsidRPr="009E0844">
              <w:rPr>
                <w:noProof/>
                <w:webHidden/>
                <w:sz w:val="24"/>
              </w:rPr>
              <w:instrText xml:space="preserve"> PAGEREF _Toc166169469 \h </w:instrText>
            </w:r>
            <w:r w:rsidRPr="009E0844">
              <w:rPr>
                <w:noProof/>
                <w:webHidden/>
                <w:sz w:val="24"/>
              </w:rPr>
            </w:r>
            <w:r w:rsidRPr="009E0844">
              <w:rPr>
                <w:noProof/>
                <w:webHidden/>
                <w:sz w:val="24"/>
              </w:rPr>
              <w:fldChar w:fldCharType="separate"/>
            </w:r>
            <w:r w:rsidR="005C0DD9">
              <w:rPr>
                <w:noProof/>
                <w:webHidden/>
                <w:sz w:val="24"/>
              </w:rPr>
              <w:t>4</w:t>
            </w:r>
            <w:r w:rsidRPr="009E0844">
              <w:rPr>
                <w:noProof/>
                <w:webHidden/>
                <w:sz w:val="24"/>
              </w:rPr>
              <w:fldChar w:fldCharType="end"/>
            </w:r>
          </w:hyperlink>
        </w:p>
        <w:p w:rsidR="008D24B8" w:rsidRPr="009E0844" w:rsidRDefault="008C25AA" w:rsidP="003E0940">
          <w:pPr>
            <w:pStyle w:val="2"/>
            <w:tabs>
              <w:tab w:val="right" w:leader="dot" w:pos="8302"/>
            </w:tabs>
            <w:spacing w:line="360" w:lineRule="auto"/>
            <w:rPr>
              <w:rFonts w:asciiTheme="minorHAnsi" w:eastAsiaTheme="minorEastAsia" w:hAnsiTheme="minorHAnsi" w:cstheme="minorBidi"/>
              <w:noProof/>
              <w:sz w:val="24"/>
            </w:rPr>
          </w:pPr>
          <w:hyperlink w:anchor="_Toc166169470" w:history="1">
            <w:r w:rsidR="008D24B8" w:rsidRPr="009E0844">
              <w:rPr>
                <w:rStyle w:val="af"/>
                <w:rFonts w:ascii="Times New Roman" w:eastAsia="黑体" w:hAnsi="Times New Roman" w:hint="eastAsia"/>
                <w:noProof/>
                <w:kern w:val="21"/>
                <w:sz w:val="24"/>
              </w:rPr>
              <w:t>第四章</w:t>
            </w:r>
            <w:r w:rsidR="008D24B8" w:rsidRPr="009E0844">
              <w:rPr>
                <w:rStyle w:val="af"/>
                <w:rFonts w:ascii="Times New Roman" w:eastAsia="黑体" w:hAnsi="Times New Roman"/>
                <w:noProof/>
                <w:kern w:val="21"/>
                <w:sz w:val="24"/>
              </w:rPr>
              <w:t xml:space="preserve">  </w:t>
            </w:r>
            <w:r w:rsidR="008D24B8" w:rsidRPr="009E0844">
              <w:rPr>
                <w:rStyle w:val="af"/>
                <w:rFonts w:ascii="Times New Roman" w:eastAsia="黑体" w:hAnsi="Times New Roman" w:hint="eastAsia"/>
                <w:noProof/>
                <w:kern w:val="21"/>
                <w:sz w:val="24"/>
              </w:rPr>
              <w:t>收缴管理</w:t>
            </w:r>
            <w:r w:rsidR="008D24B8" w:rsidRPr="009E0844">
              <w:rPr>
                <w:noProof/>
                <w:webHidden/>
                <w:sz w:val="24"/>
              </w:rPr>
              <w:tab/>
            </w:r>
            <w:r w:rsidRPr="009E0844">
              <w:rPr>
                <w:noProof/>
                <w:webHidden/>
                <w:sz w:val="24"/>
              </w:rPr>
              <w:fldChar w:fldCharType="begin"/>
            </w:r>
            <w:r w:rsidR="008D24B8" w:rsidRPr="009E0844">
              <w:rPr>
                <w:noProof/>
                <w:webHidden/>
                <w:sz w:val="24"/>
              </w:rPr>
              <w:instrText xml:space="preserve"> PAGEREF _Toc166169470 \h </w:instrText>
            </w:r>
            <w:r w:rsidRPr="009E0844">
              <w:rPr>
                <w:noProof/>
                <w:webHidden/>
                <w:sz w:val="24"/>
              </w:rPr>
            </w:r>
            <w:r w:rsidRPr="009E0844">
              <w:rPr>
                <w:noProof/>
                <w:webHidden/>
                <w:sz w:val="24"/>
              </w:rPr>
              <w:fldChar w:fldCharType="separate"/>
            </w:r>
            <w:r w:rsidR="005C0DD9">
              <w:rPr>
                <w:noProof/>
                <w:webHidden/>
                <w:sz w:val="24"/>
              </w:rPr>
              <w:t>5</w:t>
            </w:r>
            <w:r w:rsidRPr="009E0844">
              <w:rPr>
                <w:noProof/>
                <w:webHidden/>
                <w:sz w:val="24"/>
              </w:rPr>
              <w:fldChar w:fldCharType="end"/>
            </w:r>
          </w:hyperlink>
        </w:p>
        <w:p w:rsidR="008D24B8" w:rsidRPr="009E0844" w:rsidRDefault="008C25AA" w:rsidP="003E0940">
          <w:pPr>
            <w:pStyle w:val="2"/>
            <w:tabs>
              <w:tab w:val="right" w:leader="dot" w:pos="8302"/>
            </w:tabs>
            <w:spacing w:line="360" w:lineRule="auto"/>
            <w:rPr>
              <w:rFonts w:asciiTheme="minorHAnsi" w:eastAsiaTheme="minorEastAsia" w:hAnsiTheme="minorHAnsi" w:cstheme="minorBidi"/>
              <w:noProof/>
              <w:sz w:val="24"/>
            </w:rPr>
          </w:pPr>
          <w:hyperlink w:anchor="_Toc166169471" w:history="1">
            <w:r w:rsidR="008D24B8" w:rsidRPr="009E0844">
              <w:rPr>
                <w:rStyle w:val="af"/>
                <w:rFonts w:ascii="Times New Roman" w:eastAsia="黑体" w:hAnsi="Times New Roman" w:hint="eastAsia"/>
                <w:noProof/>
                <w:kern w:val="21"/>
                <w:sz w:val="24"/>
              </w:rPr>
              <w:t>第五章</w:t>
            </w:r>
            <w:r w:rsidR="008D24B8" w:rsidRPr="009E0844">
              <w:rPr>
                <w:rStyle w:val="af"/>
                <w:rFonts w:ascii="Times New Roman" w:eastAsia="黑体" w:hAnsi="Times New Roman"/>
                <w:noProof/>
                <w:kern w:val="21"/>
                <w:sz w:val="24"/>
              </w:rPr>
              <w:t xml:space="preserve">  </w:t>
            </w:r>
            <w:r w:rsidR="008D24B8" w:rsidRPr="009E0844">
              <w:rPr>
                <w:rStyle w:val="af"/>
                <w:rFonts w:ascii="Times New Roman" w:eastAsia="黑体" w:hAnsi="Times New Roman" w:hint="eastAsia"/>
                <w:noProof/>
                <w:kern w:val="21"/>
                <w:sz w:val="24"/>
              </w:rPr>
              <w:t>退付及分成管理</w:t>
            </w:r>
            <w:r w:rsidR="008D24B8" w:rsidRPr="009E0844">
              <w:rPr>
                <w:noProof/>
                <w:webHidden/>
                <w:sz w:val="24"/>
              </w:rPr>
              <w:tab/>
            </w:r>
            <w:r w:rsidRPr="009E0844">
              <w:rPr>
                <w:noProof/>
                <w:webHidden/>
                <w:sz w:val="24"/>
              </w:rPr>
              <w:fldChar w:fldCharType="begin"/>
            </w:r>
            <w:r w:rsidR="008D24B8" w:rsidRPr="009E0844">
              <w:rPr>
                <w:noProof/>
                <w:webHidden/>
                <w:sz w:val="24"/>
              </w:rPr>
              <w:instrText xml:space="preserve"> PAGEREF _Toc166169471 \h </w:instrText>
            </w:r>
            <w:r w:rsidRPr="009E0844">
              <w:rPr>
                <w:noProof/>
                <w:webHidden/>
                <w:sz w:val="24"/>
              </w:rPr>
            </w:r>
            <w:r w:rsidRPr="009E0844">
              <w:rPr>
                <w:noProof/>
                <w:webHidden/>
                <w:sz w:val="24"/>
              </w:rPr>
              <w:fldChar w:fldCharType="separate"/>
            </w:r>
            <w:r w:rsidR="005C0DD9">
              <w:rPr>
                <w:noProof/>
                <w:webHidden/>
                <w:sz w:val="24"/>
              </w:rPr>
              <w:t>8</w:t>
            </w:r>
            <w:r w:rsidRPr="009E0844">
              <w:rPr>
                <w:noProof/>
                <w:webHidden/>
                <w:sz w:val="24"/>
              </w:rPr>
              <w:fldChar w:fldCharType="end"/>
            </w:r>
          </w:hyperlink>
        </w:p>
        <w:p w:rsidR="008D24B8" w:rsidRPr="009E0844" w:rsidRDefault="008C25AA" w:rsidP="003E0940">
          <w:pPr>
            <w:pStyle w:val="2"/>
            <w:tabs>
              <w:tab w:val="right" w:leader="dot" w:pos="8302"/>
            </w:tabs>
            <w:spacing w:line="360" w:lineRule="auto"/>
            <w:rPr>
              <w:rFonts w:asciiTheme="minorHAnsi" w:eastAsiaTheme="minorEastAsia" w:hAnsiTheme="minorHAnsi" w:cstheme="minorBidi"/>
              <w:noProof/>
              <w:sz w:val="24"/>
            </w:rPr>
          </w:pPr>
          <w:hyperlink w:anchor="_Toc166169472" w:history="1">
            <w:r w:rsidR="008D24B8" w:rsidRPr="009E0844">
              <w:rPr>
                <w:rStyle w:val="af"/>
                <w:rFonts w:ascii="Times New Roman" w:eastAsia="黑体" w:hAnsi="Times New Roman" w:hint="eastAsia"/>
                <w:noProof/>
                <w:kern w:val="21"/>
                <w:sz w:val="24"/>
              </w:rPr>
              <w:t>第六章</w:t>
            </w:r>
            <w:r w:rsidR="008D24B8" w:rsidRPr="009E0844">
              <w:rPr>
                <w:rStyle w:val="af"/>
                <w:rFonts w:ascii="Times New Roman" w:eastAsia="黑体" w:hAnsi="Times New Roman"/>
                <w:noProof/>
                <w:kern w:val="21"/>
                <w:sz w:val="24"/>
              </w:rPr>
              <w:t xml:space="preserve">  </w:t>
            </w:r>
            <w:r w:rsidR="008D24B8" w:rsidRPr="009E0844">
              <w:rPr>
                <w:rStyle w:val="af"/>
                <w:rFonts w:ascii="Times New Roman" w:eastAsia="黑体" w:hAnsi="Times New Roman" w:hint="eastAsia"/>
                <w:noProof/>
                <w:kern w:val="21"/>
                <w:sz w:val="24"/>
              </w:rPr>
              <w:t>票据管理</w:t>
            </w:r>
            <w:r w:rsidR="008D24B8" w:rsidRPr="009E0844">
              <w:rPr>
                <w:noProof/>
                <w:webHidden/>
                <w:sz w:val="24"/>
              </w:rPr>
              <w:tab/>
            </w:r>
            <w:r w:rsidRPr="009E0844">
              <w:rPr>
                <w:noProof/>
                <w:webHidden/>
                <w:sz w:val="24"/>
              </w:rPr>
              <w:fldChar w:fldCharType="begin"/>
            </w:r>
            <w:r w:rsidR="008D24B8" w:rsidRPr="009E0844">
              <w:rPr>
                <w:noProof/>
                <w:webHidden/>
                <w:sz w:val="24"/>
              </w:rPr>
              <w:instrText xml:space="preserve"> PAGEREF _Toc166169472 \h </w:instrText>
            </w:r>
            <w:r w:rsidRPr="009E0844">
              <w:rPr>
                <w:noProof/>
                <w:webHidden/>
                <w:sz w:val="24"/>
              </w:rPr>
            </w:r>
            <w:r w:rsidRPr="009E0844">
              <w:rPr>
                <w:noProof/>
                <w:webHidden/>
                <w:sz w:val="24"/>
              </w:rPr>
              <w:fldChar w:fldCharType="separate"/>
            </w:r>
            <w:r w:rsidR="005C0DD9">
              <w:rPr>
                <w:noProof/>
                <w:webHidden/>
                <w:sz w:val="24"/>
              </w:rPr>
              <w:t>8</w:t>
            </w:r>
            <w:r w:rsidRPr="009E0844">
              <w:rPr>
                <w:noProof/>
                <w:webHidden/>
                <w:sz w:val="24"/>
              </w:rPr>
              <w:fldChar w:fldCharType="end"/>
            </w:r>
          </w:hyperlink>
        </w:p>
        <w:p w:rsidR="008D24B8" w:rsidRPr="009E0844" w:rsidRDefault="008C25AA" w:rsidP="003E0940">
          <w:pPr>
            <w:pStyle w:val="2"/>
            <w:tabs>
              <w:tab w:val="right" w:leader="dot" w:pos="8302"/>
            </w:tabs>
            <w:spacing w:line="360" w:lineRule="auto"/>
            <w:rPr>
              <w:rFonts w:asciiTheme="minorHAnsi" w:eastAsiaTheme="minorEastAsia" w:hAnsiTheme="minorHAnsi" w:cstheme="minorBidi"/>
              <w:noProof/>
              <w:sz w:val="24"/>
            </w:rPr>
          </w:pPr>
          <w:hyperlink w:anchor="_Toc166169473" w:history="1">
            <w:r w:rsidR="008D24B8" w:rsidRPr="009E0844">
              <w:rPr>
                <w:rStyle w:val="af"/>
                <w:rFonts w:ascii="Times New Roman" w:eastAsia="黑体" w:hAnsi="Times New Roman" w:hint="eastAsia"/>
                <w:noProof/>
                <w:kern w:val="21"/>
                <w:sz w:val="24"/>
              </w:rPr>
              <w:t>第七章</w:t>
            </w:r>
            <w:r w:rsidR="008D24B8" w:rsidRPr="009E0844">
              <w:rPr>
                <w:rStyle w:val="af"/>
                <w:rFonts w:ascii="Times New Roman" w:eastAsia="黑体" w:hAnsi="Times New Roman"/>
                <w:noProof/>
                <w:kern w:val="21"/>
                <w:sz w:val="24"/>
              </w:rPr>
              <w:t xml:space="preserve">  </w:t>
            </w:r>
            <w:r w:rsidR="008D24B8" w:rsidRPr="009E0844">
              <w:rPr>
                <w:rStyle w:val="af"/>
                <w:rFonts w:ascii="Times New Roman" w:eastAsia="黑体" w:hAnsi="Times New Roman" w:hint="eastAsia"/>
                <w:noProof/>
                <w:kern w:val="21"/>
                <w:sz w:val="24"/>
              </w:rPr>
              <w:t>法律责任</w:t>
            </w:r>
            <w:r w:rsidR="008D24B8" w:rsidRPr="009E0844">
              <w:rPr>
                <w:noProof/>
                <w:webHidden/>
                <w:sz w:val="24"/>
              </w:rPr>
              <w:tab/>
            </w:r>
            <w:r w:rsidRPr="009E0844">
              <w:rPr>
                <w:noProof/>
                <w:webHidden/>
                <w:sz w:val="24"/>
              </w:rPr>
              <w:fldChar w:fldCharType="begin"/>
            </w:r>
            <w:r w:rsidR="008D24B8" w:rsidRPr="009E0844">
              <w:rPr>
                <w:noProof/>
                <w:webHidden/>
                <w:sz w:val="24"/>
              </w:rPr>
              <w:instrText xml:space="preserve"> PAGEREF _Toc166169473 \h </w:instrText>
            </w:r>
            <w:r w:rsidRPr="009E0844">
              <w:rPr>
                <w:noProof/>
                <w:webHidden/>
                <w:sz w:val="24"/>
              </w:rPr>
            </w:r>
            <w:r w:rsidRPr="009E0844">
              <w:rPr>
                <w:noProof/>
                <w:webHidden/>
                <w:sz w:val="24"/>
              </w:rPr>
              <w:fldChar w:fldCharType="separate"/>
            </w:r>
            <w:r w:rsidR="005C0DD9">
              <w:rPr>
                <w:noProof/>
                <w:webHidden/>
                <w:sz w:val="24"/>
              </w:rPr>
              <w:t>9</w:t>
            </w:r>
            <w:r w:rsidRPr="009E0844">
              <w:rPr>
                <w:noProof/>
                <w:webHidden/>
                <w:sz w:val="24"/>
              </w:rPr>
              <w:fldChar w:fldCharType="end"/>
            </w:r>
          </w:hyperlink>
        </w:p>
        <w:p w:rsidR="008D24B8" w:rsidRDefault="008C25AA" w:rsidP="003E0940">
          <w:pPr>
            <w:pStyle w:val="2"/>
            <w:tabs>
              <w:tab w:val="right" w:leader="dot" w:pos="8302"/>
            </w:tabs>
            <w:spacing w:line="360" w:lineRule="auto"/>
            <w:rPr>
              <w:rFonts w:asciiTheme="minorHAnsi" w:eastAsiaTheme="minorEastAsia" w:hAnsiTheme="minorHAnsi" w:cstheme="minorBidi"/>
              <w:noProof/>
              <w:szCs w:val="22"/>
            </w:rPr>
          </w:pPr>
          <w:hyperlink w:anchor="_Toc166169474" w:history="1">
            <w:r w:rsidR="008D24B8" w:rsidRPr="009E0844">
              <w:rPr>
                <w:rStyle w:val="af"/>
                <w:rFonts w:ascii="Times New Roman" w:eastAsia="黑体" w:hAnsi="Times New Roman" w:hint="eastAsia"/>
                <w:noProof/>
                <w:kern w:val="21"/>
                <w:sz w:val="24"/>
              </w:rPr>
              <w:t>第八章</w:t>
            </w:r>
            <w:r w:rsidR="008D24B8" w:rsidRPr="009E0844">
              <w:rPr>
                <w:rStyle w:val="af"/>
                <w:rFonts w:ascii="Times New Roman" w:eastAsia="黑体" w:hAnsi="Times New Roman"/>
                <w:noProof/>
                <w:kern w:val="21"/>
                <w:sz w:val="24"/>
              </w:rPr>
              <w:t xml:space="preserve">  </w:t>
            </w:r>
            <w:r w:rsidR="008D24B8" w:rsidRPr="009E0844">
              <w:rPr>
                <w:rStyle w:val="af"/>
                <w:rFonts w:ascii="Times New Roman" w:eastAsia="黑体" w:hAnsi="Times New Roman" w:hint="eastAsia"/>
                <w:noProof/>
                <w:kern w:val="21"/>
                <w:sz w:val="24"/>
              </w:rPr>
              <w:t>附则</w:t>
            </w:r>
            <w:r w:rsidR="008D24B8" w:rsidRPr="009E0844">
              <w:rPr>
                <w:noProof/>
                <w:webHidden/>
                <w:sz w:val="24"/>
              </w:rPr>
              <w:tab/>
            </w:r>
            <w:r w:rsidRPr="009E0844">
              <w:rPr>
                <w:noProof/>
                <w:webHidden/>
                <w:sz w:val="24"/>
              </w:rPr>
              <w:fldChar w:fldCharType="begin"/>
            </w:r>
            <w:r w:rsidR="008D24B8" w:rsidRPr="009E0844">
              <w:rPr>
                <w:noProof/>
                <w:webHidden/>
                <w:sz w:val="24"/>
              </w:rPr>
              <w:instrText xml:space="preserve"> PAGEREF _Toc166169474 \h </w:instrText>
            </w:r>
            <w:r w:rsidRPr="009E0844">
              <w:rPr>
                <w:noProof/>
                <w:webHidden/>
                <w:sz w:val="24"/>
              </w:rPr>
            </w:r>
            <w:r w:rsidRPr="009E0844">
              <w:rPr>
                <w:noProof/>
                <w:webHidden/>
                <w:sz w:val="24"/>
              </w:rPr>
              <w:fldChar w:fldCharType="separate"/>
            </w:r>
            <w:r w:rsidR="005C0DD9">
              <w:rPr>
                <w:noProof/>
                <w:webHidden/>
                <w:sz w:val="24"/>
              </w:rPr>
              <w:t>10</w:t>
            </w:r>
            <w:r w:rsidRPr="009E0844">
              <w:rPr>
                <w:noProof/>
                <w:webHidden/>
                <w:sz w:val="24"/>
              </w:rPr>
              <w:fldChar w:fldCharType="end"/>
            </w:r>
          </w:hyperlink>
        </w:p>
        <w:p w:rsidR="009F477E" w:rsidRDefault="008C25AA" w:rsidP="003E0940">
          <w:pPr>
            <w:spacing w:line="360" w:lineRule="auto"/>
          </w:pPr>
          <w:r>
            <w:fldChar w:fldCharType="end"/>
          </w:r>
        </w:p>
      </w:sdtContent>
    </w:sdt>
    <w:p w:rsidR="009F477E" w:rsidRDefault="00E10195">
      <w:pPr>
        <w:widowControl/>
        <w:jc w:val="left"/>
        <w:rPr>
          <w:rFonts w:ascii="Times New Roman" w:eastAsia="黑体" w:hAnsi="Times New Roman"/>
          <w:kern w:val="21"/>
          <w:sz w:val="32"/>
          <w:szCs w:val="32"/>
        </w:rPr>
      </w:pPr>
      <w:r>
        <w:rPr>
          <w:rFonts w:ascii="Times New Roman" w:eastAsia="黑体" w:hAnsi="Times New Roman"/>
          <w:b/>
          <w:bCs/>
          <w:kern w:val="21"/>
        </w:rPr>
        <w:br w:type="page"/>
      </w:r>
    </w:p>
    <w:p w:rsidR="002C6A50" w:rsidRDefault="002C6A50">
      <w:pPr>
        <w:pStyle w:val="ac"/>
        <w:spacing w:before="0" w:after="0" w:line="560" w:lineRule="exact"/>
        <w:outlineLvl w:val="0"/>
        <w:rPr>
          <w:rFonts w:ascii="Times New Roman" w:eastAsia="黑体" w:hAnsi="Times New Roman"/>
          <w:b w:val="0"/>
          <w:bCs w:val="0"/>
          <w:kern w:val="21"/>
        </w:rPr>
      </w:pPr>
      <w:bookmarkStart w:id="0" w:name="_Toc166169467"/>
    </w:p>
    <w:p w:rsidR="002C6A50" w:rsidRDefault="002C6A50" w:rsidP="002C6A50"/>
    <w:p w:rsidR="002C6A50" w:rsidRDefault="002C6A50" w:rsidP="002C6A50">
      <w:pPr>
        <w:pStyle w:val="a0"/>
      </w:pPr>
    </w:p>
    <w:p w:rsidR="002C6A50" w:rsidRPr="002C6A50" w:rsidRDefault="002C6A50" w:rsidP="002C6A50">
      <w:pPr>
        <w:pStyle w:val="a0"/>
      </w:pPr>
    </w:p>
    <w:p w:rsidR="002C6A50" w:rsidRDefault="002C6A50">
      <w:pPr>
        <w:pStyle w:val="ac"/>
        <w:spacing w:before="0" w:after="0" w:line="560" w:lineRule="exact"/>
        <w:outlineLvl w:val="0"/>
        <w:rPr>
          <w:rFonts w:ascii="Times New Roman" w:eastAsia="黑体" w:hAnsi="Times New Roman"/>
          <w:b w:val="0"/>
          <w:bCs w:val="0"/>
          <w:kern w:val="21"/>
        </w:rPr>
      </w:pPr>
    </w:p>
    <w:p w:rsidR="009F477E" w:rsidRDefault="00E10195">
      <w:pPr>
        <w:pStyle w:val="ac"/>
        <w:spacing w:before="0" w:after="0" w:line="560" w:lineRule="exact"/>
        <w:outlineLvl w:val="0"/>
        <w:rPr>
          <w:rFonts w:ascii="Times New Roman" w:eastAsia="黑体" w:hAnsi="Times New Roman"/>
          <w:b w:val="0"/>
          <w:bCs w:val="0"/>
          <w:kern w:val="21"/>
        </w:rPr>
      </w:pPr>
      <w:r>
        <w:rPr>
          <w:rFonts w:ascii="Times New Roman" w:eastAsia="黑体" w:hAnsi="Times New Roman"/>
          <w:b w:val="0"/>
          <w:bCs w:val="0"/>
          <w:kern w:val="21"/>
        </w:rPr>
        <w:t>第</w:t>
      </w:r>
      <w:r>
        <w:rPr>
          <w:rFonts w:ascii="Times New Roman" w:eastAsia="黑体" w:hAnsi="Times New Roman" w:hint="eastAsia"/>
          <w:b w:val="0"/>
          <w:bCs w:val="0"/>
          <w:kern w:val="21"/>
        </w:rPr>
        <w:t>一</w:t>
      </w:r>
      <w:r>
        <w:rPr>
          <w:rFonts w:ascii="Times New Roman" w:eastAsia="黑体" w:hAnsi="Times New Roman"/>
          <w:b w:val="0"/>
          <w:bCs w:val="0"/>
          <w:kern w:val="21"/>
        </w:rPr>
        <w:t>章</w:t>
      </w:r>
      <w:r>
        <w:rPr>
          <w:rFonts w:ascii="Times New Roman" w:eastAsia="黑体" w:hAnsi="Times New Roman"/>
          <w:b w:val="0"/>
          <w:bCs w:val="0"/>
          <w:kern w:val="21"/>
        </w:rPr>
        <w:t xml:space="preserve">  </w:t>
      </w:r>
      <w:r>
        <w:rPr>
          <w:rFonts w:ascii="Times New Roman" w:eastAsia="黑体" w:hAnsi="Times New Roman" w:hint="eastAsia"/>
          <w:b w:val="0"/>
          <w:bCs w:val="0"/>
          <w:kern w:val="21"/>
        </w:rPr>
        <w:t>总则</w:t>
      </w:r>
      <w:bookmarkEnd w:id="0"/>
    </w:p>
    <w:p w:rsidR="009F477E" w:rsidRDefault="009F477E">
      <w:pPr>
        <w:spacing w:line="560" w:lineRule="exact"/>
        <w:rPr>
          <w:rFonts w:ascii="Times New Roman" w:eastAsia="仿宋" w:hAnsi="Times New Roman"/>
          <w:sz w:val="32"/>
          <w:szCs w:val="32"/>
        </w:rPr>
      </w:pPr>
    </w:p>
    <w:p w:rsidR="002A0AB8" w:rsidRPr="002A0AB8" w:rsidRDefault="002A0AB8" w:rsidP="002A0AB8">
      <w:pPr>
        <w:pStyle w:val="a0"/>
      </w:pPr>
    </w:p>
    <w:p w:rsidR="009F477E" w:rsidRPr="005D7777" w:rsidRDefault="00E10195" w:rsidP="002313DF">
      <w:pPr>
        <w:spacing w:line="600" w:lineRule="exact"/>
        <w:ind w:firstLine="640"/>
        <w:rPr>
          <w:rFonts w:ascii="Times New Roman" w:eastAsia="仿宋_GB2312" w:hAnsi="Times New Roman"/>
          <w:kern w:val="21"/>
          <w:sz w:val="32"/>
          <w:szCs w:val="32"/>
        </w:rPr>
      </w:pPr>
      <w:r w:rsidRPr="005D7777">
        <w:rPr>
          <w:rFonts w:ascii="Times New Roman" w:eastAsia="黑体" w:hAnsi="Times New Roman"/>
          <w:kern w:val="21"/>
          <w:sz w:val="32"/>
          <w:szCs w:val="32"/>
        </w:rPr>
        <w:t>第一条</w:t>
      </w:r>
      <w:r w:rsidRPr="005D7777">
        <w:rPr>
          <w:rFonts w:ascii="Times New Roman" w:eastAsia="黑体" w:hAnsi="Times New Roman"/>
          <w:kern w:val="21"/>
          <w:sz w:val="32"/>
          <w:szCs w:val="32"/>
        </w:rPr>
        <w:t xml:space="preserve"> </w:t>
      </w:r>
      <w:r w:rsidRPr="005D7777">
        <w:rPr>
          <w:rFonts w:ascii="Times New Roman" w:eastAsia="仿宋_GB2312" w:hAnsi="Times New Roman"/>
          <w:bCs/>
          <w:kern w:val="21"/>
          <w:sz w:val="32"/>
          <w:szCs w:val="32"/>
        </w:rPr>
        <w:t>为</w:t>
      </w:r>
      <w:r w:rsidR="00681019" w:rsidRPr="005D7777">
        <w:rPr>
          <w:rFonts w:ascii="Times New Roman" w:eastAsia="仿宋_GB2312" w:hAnsi="Times New Roman"/>
          <w:bCs/>
          <w:kern w:val="21"/>
          <w:sz w:val="32"/>
          <w:szCs w:val="32"/>
        </w:rPr>
        <w:t>进一步规范新疆生产建设兵团（以下简称</w:t>
      </w:r>
      <w:r w:rsidRPr="005D7777">
        <w:rPr>
          <w:rFonts w:ascii="Times New Roman" w:eastAsia="仿宋_GB2312" w:hAnsi="Times New Roman"/>
          <w:bCs/>
          <w:kern w:val="21"/>
          <w:sz w:val="32"/>
          <w:szCs w:val="32"/>
        </w:rPr>
        <w:t>兵团）非税收入收缴行为，加强非税收入收缴管理，根据财政部</w:t>
      </w:r>
      <w:r w:rsidRPr="005D7777">
        <w:rPr>
          <w:rFonts w:ascii="Times New Roman" w:eastAsia="仿宋_GB2312" w:hAnsi="Times New Roman"/>
          <w:kern w:val="21"/>
          <w:sz w:val="32"/>
          <w:szCs w:val="32"/>
        </w:rPr>
        <w:t>《政府非税收入管理办法》（财税〔</w:t>
      </w:r>
      <w:r w:rsidRPr="005D7777">
        <w:rPr>
          <w:rFonts w:ascii="Times New Roman" w:eastAsia="仿宋_GB2312" w:hAnsi="Times New Roman"/>
          <w:kern w:val="21"/>
          <w:sz w:val="32"/>
          <w:szCs w:val="32"/>
        </w:rPr>
        <w:t>2016</w:t>
      </w:r>
      <w:r w:rsidRPr="005D7777">
        <w:rPr>
          <w:rFonts w:ascii="Times New Roman" w:eastAsia="仿宋_GB2312" w:hAnsi="Times New Roman"/>
          <w:kern w:val="21"/>
          <w:sz w:val="32"/>
          <w:szCs w:val="32"/>
        </w:rPr>
        <w:t>〕</w:t>
      </w:r>
      <w:r w:rsidRPr="005D7777">
        <w:rPr>
          <w:rFonts w:ascii="Times New Roman" w:eastAsia="仿宋_GB2312" w:hAnsi="Times New Roman"/>
          <w:kern w:val="21"/>
          <w:sz w:val="32"/>
          <w:szCs w:val="32"/>
        </w:rPr>
        <w:t>33</w:t>
      </w:r>
      <w:r w:rsidRPr="005D7777">
        <w:rPr>
          <w:rFonts w:ascii="Times New Roman" w:eastAsia="仿宋_GB2312" w:hAnsi="Times New Roman"/>
          <w:kern w:val="21"/>
          <w:sz w:val="32"/>
          <w:szCs w:val="32"/>
        </w:rPr>
        <w:t>号）、《关于加快推进地方政府非税收入收缴电子化管理工作的通知》（财库〔</w:t>
      </w:r>
      <w:r w:rsidRPr="005D7777">
        <w:rPr>
          <w:rFonts w:ascii="Times New Roman" w:eastAsia="仿宋_GB2312" w:hAnsi="Times New Roman"/>
          <w:kern w:val="21"/>
          <w:sz w:val="32"/>
          <w:szCs w:val="32"/>
        </w:rPr>
        <w:t>2017</w:t>
      </w:r>
      <w:r w:rsidRPr="005D7777">
        <w:rPr>
          <w:rFonts w:ascii="Times New Roman" w:eastAsia="仿宋_GB2312" w:hAnsi="Times New Roman"/>
          <w:kern w:val="21"/>
          <w:sz w:val="32"/>
          <w:szCs w:val="32"/>
        </w:rPr>
        <w:t>〕</w:t>
      </w:r>
      <w:r w:rsidRPr="005D7777">
        <w:rPr>
          <w:rFonts w:ascii="Times New Roman" w:eastAsia="仿宋_GB2312" w:hAnsi="Times New Roman"/>
          <w:kern w:val="21"/>
          <w:sz w:val="32"/>
          <w:szCs w:val="32"/>
        </w:rPr>
        <w:t>7</w:t>
      </w:r>
      <w:r w:rsidRPr="005D7777">
        <w:rPr>
          <w:rFonts w:ascii="Times New Roman" w:eastAsia="仿宋_GB2312" w:hAnsi="Times New Roman"/>
          <w:kern w:val="21"/>
          <w:sz w:val="32"/>
          <w:szCs w:val="32"/>
        </w:rPr>
        <w:t>号）</w:t>
      </w:r>
      <w:r w:rsidR="000122A1" w:rsidRPr="005D7777">
        <w:rPr>
          <w:rFonts w:ascii="Times New Roman" w:eastAsia="仿宋_GB2312" w:hAnsi="Times New Roman"/>
          <w:kern w:val="21"/>
          <w:sz w:val="32"/>
          <w:szCs w:val="32"/>
        </w:rPr>
        <w:t>，</w:t>
      </w:r>
      <w:r w:rsidRPr="005D7777">
        <w:rPr>
          <w:rFonts w:ascii="Times New Roman" w:eastAsia="仿宋_GB2312" w:hAnsi="Times New Roman"/>
          <w:kern w:val="21"/>
          <w:sz w:val="32"/>
          <w:szCs w:val="32"/>
        </w:rPr>
        <w:t>以及《新疆生产建设兵团非税收入管理办法》（兵财规〔</w:t>
      </w:r>
      <w:r w:rsidRPr="005D7777">
        <w:rPr>
          <w:rFonts w:ascii="Times New Roman" w:eastAsia="仿宋_GB2312" w:hAnsi="Times New Roman"/>
          <w:kern w:val="21"/>
          <w:sz w:val="32"/>
          <w:szCs w:val="32"/>
        </w:rPr>
        <w:t>2024</w:t>
      </w:r>
      <w:r w:rsidRPr="005D7777">
        <w:rPr>
          <w:rFonts w:ascii="Times New Roman" w:eastAsia="仿宋_GB2312" w:hAnsi="Times New Roman"/>
          <w:kern w:val="21"/>
          <w:sz w:val="32"/>
          <w:szCs w:val="32"/>
        </w:rPr>
        <w:t>〕</w:t>
      </w:r>
      <w:r w:rsidRPr="005D7777">
        <w:rPr>
          <w:rFonts w:ascii="Times New Roman" w:eastAsia="仿宋_GB2312" w:hAnsi="Times New Roman"/>
          <w:kern w:val="21"/>
          <w:sz w:val="32"/>
          <w:szCs w:val="32"/>
        </w:rPr>
        <w:t>4</w:t>
      </w:r>
      <w:r w:rsidRPr="005D7777">
        <w:rPr>
          <w:rFonts w:ascii="Times New Roman" w:eastAsia="仿宋_GB2312" w:hAnsi="Times New Roman"/>
          <w:kern w:val="21"/>
          <w:sz w:val="32"/>
          <w:szCs w:val="32"/>
        </w:rPr>
        <w:t>号）等有关规定，结合兵团实际，制定本办法。</w:t>
      </w:r>
    </w:p>
    <w:p w:rsidR="009F477E" w:rsidRPr="005D7777" w:rsidRDefault="00E10195">
      <w:pPr>
        <w:pStyle w:val="ad"/>
        <w:spacing w:before="0" w:beforeAutospacing="0" w:after="0" w:afterAutospacing="0" w:line="560" w:lineRule="exact"/>
        <w:ind w:firstLineChars="200" w:firstLine="640"/>
        <w:jc w:val="both"/>
        <w:rPr>
          <w:rFonts w:ascii="Times New Roman" w:eastAsia="仿宋_GB2312" w:hAnsi="Times New Roman" w:cs="Times New Roman"/>
          <w:bCs/>
          <w:kern w:val="21"/>
          <w:sz w:val="32"/>
          <w:szCs w:val="32"/>
        </w:rPr>
      </w:pPr>
      <w:r w:rsidRPr="005D7777">
        <w:rPr>
          <w:rFonts w:ascii="Times New Roman" w:eastAsia="黑体" w:hAnsi="Times New Roman" w:cs="Times New Roman"/>
          <w:kern w:val="21"/>
          <w:sz w:val="32"/>
          <w:szCs w:val="32"/>
        </w:rPr>
        <w:t>第二条</w:t>
      </w:r>
      <w:r w:rsidR="002313DF" w:rsidRPr="005D7777">
        <w:rPr>
          <w:rFonts w:ascii="Times New Roman" w:eastAsia="黑体" w:hAnsi="Times New Roman" w:cs="Times New Roman"/>
          <w:kern w:val="21"/>
          <w:sz w:val="32"/>
          <w:szCs w:val="32"/>
        </w:rPr>
        <w:t xml:space="preserve"> </w:t>
      </w:r>
      <w:r w:rsidRPr="005D7777">
        <w:rPr>
          <w:rFonts w:ascii="Times New Roman" w:eastAsia="仿宋_GB2312" w:hAnsi="Times New Roman" w:cs="Times New Roman"/>
          <w:bCs/>
          <w:kern w:val="21"/>
          <w:sz w:val="32"/>
          <w:szCs w:val="32"/>
        </w:rPr>
        <w:t>本办法适用于兵团各级非税收入的收缴管理，遵循依法、规范、透明、高效的原则。</w:t>
      </w:r>
    </w:p>
    <w:p w:rsidR="009F477E" w:rsidRPr="005D7777" w:rsidRDefault="00E10195">
      <w:pPr>
        <w:pStyle w:val="ad"/>
        <w:spacing w:before="0" w:beforeAutospacing="0" w:after="0" w:afterAutospacing="0" w:line="560" w:lineRule="exact"/>
        <w:ind w:firstLineChars="200" w:firstLine="640"/>
        <w:jc w:val="both"/>
        <w:rPr>
          <w:rFonts w:ascii="Times New Roman" w:eastAsia="仿宋_GB2312" w:hAnsi="Times New Roman" w:cs="Times New Roman"/>
          <w:bCs/>
          <w:kern w:val="21"/>
          <w:sz w:val="32"/>
          <w:szCs w:val="32"/>
        </w:rPr>
      </w:pPr>
      <w:r w:rsidRPr="005D7777">
        <w:rPr>
          <w:rFonts w:ascii="Times New Roman" w:eastAsia="黑体" w:hAnsi="Times New Roman" w:cs="Times New Roman"/>
          <w:kern w:val="21"/>
          <w:sz w:val="32"/>
          <w:szCs w:val="32"/>
        </w:rPr>
        <w:t>第三条</w:t>
      </w:r>
      <w:r w:rsidR="002313DF" w:rsidRPr="005D7777">
        <w:rPr>
          <w:rFonts w:ascii="Times New Roman" w:eastAsia="黑体" w:hAnsi="Times New Roman" w:cs="Times New Roman"/>
          <w:kern w:val="21"/>
          <w:sz w:val="32"/>
          <w:szCs w:val="32"/>
        </w:rPr>
        <w:t xml:space="preserve"> </w:t>
      </w:r>
      <w:r w:rsidRPr="005D7777">
        <w:rPr>
          <w:rFonts w:ascii="Times New Roman" w:eastAsia="仿宋_GB2312" w:hAnsi="Times New Roman" w:cs="Times New Roman"/>
          <w:bCs/>
          <w:kern w:val="21"/>
          <w:sz w:val="32"/>
          <w:szCs w:val="32"/>
        </w:rPr>
        <w:t>兵团非税收入收缴实行国库集中收缴制度，按规定的预算管理级次上缴各级国库单一账户或财政专户</w:t>
      </w:r>
      <w:r w:rsidR="008E17C4" w:rsidRPr="005D7777">
        <w:rPr>
          <w:rFonts w:ascii="Times New Roman" w:eastAsia="仿宋_GB2312" w:hAnsi="Times New Roman" w:cs="Times New Roman"/>
          <w:bCs/>
          <w:kern w:val="21"/>
          <w:sz w:val="32"/>
          <w:szCs w:val="32"/>
        </w:rPr>
        <w:t>，任何部门、单位和个人不得截留、占用、挪用、坐支或者拖欠</w:t>
      </w:r>
      <w:r w:rsidRPr="005D7777">
        <w:rPr>
          <w:rFonts w:ascii="Times New Roman" w:eastAsia="仿宋_GB2312" w:hAnsi="Times New Roman" w:cs="Times New Roman"/>
          <w:bCs/>
          <w:kern w:val="21"/>
          <w:sz w:val="32"/>
          <w:szCs w:val="32"/>
        </w:rPr>
        <w:t>。</w:t>
      </w:r>
    </w:p>
    <w:p w:rsidR="009F477E" w:rsidRPr="005D7777" w:rsidRDefault="00E10195">
      <w:pPr>
        <w:pStyle w:val="ad"/>
        <w:spacing w:before="0" w:beforeAutospacing="0" w:after="0" w:afterAutospacing="0" w:line="560" w:lineRule="exact"/>
        <w:ind w:firstLineChars="200" w:firstLine="640"/>
        <w:jc w:val="both"/>
        <w:rPr>
          <w:rFonts w:ascii="Times New Roman" w:eastAsia="仿宋_GB2312" w:hAnsi="Times New Roman" w:cs="Times New Roman"/>
          <w:bCs/>
          <w:kern w:val="21"/>
          <w:sz w:val="32"/>
          <w:szCs w:val="32"/>
        </w:rPr>
      </w:pPr>
      <w:r w:rsidRPr="005D7777">
        <w:rPr>
          <w:rFonts w:ascii="Times New Roman" w:eastAsia="黑体" w:hAnsi="Times New Roman" w:cs="Times New Roman"/>
          <w:kern w:val="21"/>
          <w:sz w:val="32"/>
          <w:szCs w:val="32"/>
        </w:rPr>
        <w:t>第四条</w:t>
      </w:r>
      <w:r w:rsidR="002313DF" w:rsidRPr="005D7777">
        <w:rPr>
          <w:rFonts w:ascii="Times New Roman" w:eastAsia="黑体" w:hAnsi="Times New Roman" w:cs="Times New Roman"/>
          <w:kern w:val="21"/>
          <w:sz w:val="32"/>
          <w:szCs w:val="32"/>
        </w:rPr>
        <w:t xml:space="preserve"> </w:t>
      </w:r>
      <w:r w:rsidRPr="005D7777">
        <w:rPr>
          <w:rFonts w:ascii="Times New Roman" w:eastAsia="仿宋_GB2312" w:hAnsi="Times New Roman" w:cs="Times New Roman"/>
          <w:bCs/>
          <w:kern w:val="21"/>
          <w:sz w:val="32"/>
          <w:szCs w:val="32"/>
        </w:rPr>
        <w:t>非税收入收缴原则上实行全流程电子化管理，兵团财政局统一建设</w:t>
      </w:r>
      <w:r w:rsidR="00681019" w:rsidRPr="005D7777">
        <w:rPr>
          <w:rFonts w:ascii="Times New Roman" w:eastAsia="仿宋_GB2312" w:hAnsi="Times New Roman" w:cs="Times New Roman"/>
          <w:bCs/>
          <w:kern w:val="21"/>
          <w:sz w:val="32"/>
          <w:szCs w:val="32"/>
        </w:rPr>
        <w:t>的新疆兵团非税收缴电子化及电子票据管理一体化系统（以下简称</w:t>
      </w:r>
      <w:r w:rsidRPr="005D7777">
        <w:rPr>
          <w:rFonts w:ascii="Times New Roman" w:eastAsia="仿宋_GB2312" w:hAnsi="Times New Roman" w:cs="Times New Roman"/>
          <w:bCs/>
          <w:kern w:val="21"/>
          <w:sz w:val="32"/>
          <w:szCs w:val="32"/>
        </w:rPr>
        <w:t>兵团非税系统），是办理非税收入开票、收缴、对账、入库、退付等业务的信息管理平台，</w:t>
      </w:r>
      <w:r w:rsidR="00EF32B9" w:rsidRPr="005D7777">
        <w:rPr>
          <w:rFonts w:ascii="Times New Roman" w:eastAsia="仿宋_GB2312" w:hAnsi="Times New Roman" w:cs="Times New Roman"/>
          <w:bCs/>
          <w:kern w:val="21"/>
          <w:sz w:val="32"/>
          <w:szCs w:val="32"/>
        </w:rPr>
        <w:t>由</w:t>
      </w:r>
      <w:r w:rsidR="00681019" w:rsidRPr="005D7777">
        <w:rPr>
          <w:rFonts w:ascii="Times New Roman" w:eastAsia="仿宋_GB2312" w:hAnsi="Times New Roman" w:cs="Times New Roman"/>
          <w:bCs/>
          <w:kern w:val="21"/>
          <w:sz w:val="32"/>
          <w:szCs w:val="32"/>
        </w:rPr>
        <w:t>各级财政</w:t>
      </w:r>
      <w:r w:rsidRPr="005D7777">
        <w:rPr>
          <w:rFonts w:ascii="Times New Roman" w:eastAsia="仿宋_GB2312" w:hAnsi="Times New Roman" w:cs="Times New Roman"/>
          <w:bCs/>
          <w:kern w:val="21"/>
          <w:sz w:val="32"/>
          <w:szCs w:val="32"/>
        </w:rPr>
        <w:t>分级</w:t>
      </w:r>
      <w:r w:rsidR="003E0940" w:rsidRPr="005D7777">
        <w:rPr>
          <w:rFonts w:ascii="Times New Roman" w:eastAsia="仿宋_GB2312" w:hAnsi="Times New Roman" w:cs="Times New Roman"/>
          <w:bCs/>
          <w:kern w:val="21"/>
          <w:sz w:val="32"/>
          <w:szCs w:val="32"/>
        </w:rPr>
        <w:t>维护</w:t>
      </w:r>
      <w:r w:rsidRPr="005D7777">
        <w:rPr>
          <w:rFonts w:ascii="Times New Roman" w:eastAsia="仿宋_GB2312" w:hAnsi="Times New Roman" w:cs="Times New Roman"/>
          <w:bCs/>
          <w:kern w:val="21"/>
          <w:sz w:val="32"/>
          <w:szCs w:val="32"/>
        </w:rPr>
        <w:t>和使用。</w:t>
      </w:r>
    </w:p>
    <w:p w:rsidR="009F477E" w:rsidRPr="005D7777" w:rsidRDefault="009F477E">
      <w:pPr>
        <w:pStyle w:val="ad"/>
        <w:spacing w:before="0" w:beforeAutospacing="0" w:after="0" w:afterAutospacing="0" w:line="560" w:lineRule="exact"/>
        <w:ind w:firstLineChars="200" w:firstLine="480"/>
        <w:jc w:val="both"/>
        <w:rPr>
          <w:rFonts w:ascii="Times New Roman" w:eastAsia="黑体" w:hAnsi="Times New Roman" w:cs="Times New Roman"/>
          <w:kern w:val="21"/>
        </w:rPr>
      </w:pPr>
    </w:p>
    <w:p w:rsidR="009F477E" w:rsidRPr="005D7777" w:rsidRDefault="00E10195">
      <w:pPr>
        <w:pStyle w:val="ac"/>
        <w:spacing w:before="0" w:after="0" w:line="560" w:lineRule="exact"/>
        <w:outlineLvl w:val="0"/>
        <w:rPr>
          <w:rFonts w:ascii="Times New Roman" w:eastAsia="黑体" w:hAnsi="Times New Roman"/>
          <w:b w:val="0"/>
          <w:bCs w:val="0"/>
          <w:kern w:val="21"/>
        </w:rPr>
      </w:pPr>
      <w:bookmarkStart w:id="1" w:name="_Toc166169468"/>
      <w:r w:rsidRPr="005D7777">
        <w:rPr>
          <w:rFonts w:ascii="Times New Roman" w:eastAsia="黑体" w:hAnsi="Times New Roman"/>
          <w:b w:val="0"/>
          <w:bCs w:val="0"/>
          <w:kern w:val="21"/>
        </w:rPr>
        <w:lastRenderedPageBreak/>
        <w:t>第二章</w:t>
      </w:r>
      <w:r w:rsidRPr="005D7777">
        <w:rPr>
          <w:rFonts w:ascii="Times New Roman" w:eastAsia="黑体" w:hAnsi="Times New Roman"/>
          <w:b w:val="0"/>
          <w:bCs w:val="0"/>
          <w:kern w:val="21"/>
        </w:rPr>
        <w:t xml:space="preserve">  </w:t>
      </w:r>
      <w:r w:rsidRPr="005D7777">
        <w:rPr>
          <w:rFonts w:ascii="Times New Roman" w:eastAsia="黑体" w:hAnsi="Times New Roman"/>
          <w:b w:val="0"/>
          <w:bCs w:val="0"/>
          <w:kern w:val="21"/>
        </w:rPr>
        <w:t>部门职责</w:t>
      </w:r>
      <w:bookmarkEnd w:id="1"/>
    </w:p>
    <w:p w:rsidR="009F477E" w:rsidRPr="005D7777" w:rsidRDefault="009F477E">
      <w:pPr>
        <w:ind w:firstLine="418"/>
        <w:rPr>
          <w:rFonts w:ascii="Times New Roman" w:hAnsi="Times New Roman"/>
        </w:rPr>
      </w:pPr>
    </w:p>
    <w:p w:rsidR="009F477E" w:rsidRPr="005D7777" w:rsidRDefault="00E10195">
      <w:pPr>
        <w:pStyle w:val="ad"/>
        <w:spacing w:before="0" w:beforeAutospacing="0" w:after="0" w:afterAutospacing="0" w:line="560" w:lineRule="exact"/>
        <w:ind w:firstLineChars="200" w:firstLine="640"/>
        <w:jc w:val="both"/>
        <w:rPr>
          <w:rFonts w:ascii="Times New Roman" w:eastAsia="仿宋_GB2312" w:hAnsi="Times New Roman" w:cs="Times New Roman"/>
          <w:bCs/>
          <w:kern w:val="21"/>
          <w:sz w:val="32"/>
          <w:szCs w:val="32"/>
        </w:rPr>
      </w:pPr>
      <w:r w:rsidRPr="005D7777">
        <w:rPr>
          <w:rFonts w:ascii="Times New Roman" w:eastAsia="黑体" w:hAnsi="Times New Roman" w:cs="Times New Roman"/>
          <w:kern w:val="21"/>
          <w:sz w:val="32"/>
          <w:szCs w:val="32"/>
        </w:rPr>
        <w:t>第</w:t>
      </w:r>
      <w:r w:rsidR="00EF32B9" w:rsidRPr="005D7777">
        <w:rPr>
          <w:rFonts w:ascii="Times New Roman" w:eastAsia="黑体" w:hAnsi="Times New Roman" w:cs="Times New Roman"/>
          <w:kern w:val="21"/>
          <w:sz w:val="32"/>
          <w:szCs w:val="32"/>
        </w:rPr>
        <w:t>五</w:t>
      </w:r>
      <w:r w:rsidRPr="005D7777">
        <w:rPr>
          <w:rFonts w:ascii="Times New Roman" w:eastAsia="黑体" w:hAnsi="Times New Roman" w:cs="Times New Roman"/>
          <w:kern w:val="21"/>
          <w:sz w:val="32"/>
          <w:szCs w:val="32"/>
        </w:rPr>
        <w:t>条</w:t>
      </w:r>
      <w:r w:rsidR="002313DF" w:rsidRPr="005D7777">
        <w:rPr>
          <w:rFonts w:ascii="Times New Roman" w:eastAsia="黑体" w:hAnsi="Times New Roman" w:cs="Times New Roman"/>
          <w:kern w:val="21"/>
          <w:sz w:val="32"/>
          <w:szCs w:val="32"/>
        </w:rPr>
        <w:t xml:space="preserve"> </w:t>
      </w:r>
      <w:r w:rsidRPr="005D7777">
        <w:rPr>
          <w:rFonts w:ascii="Times New Roman" w:eastAsia="仿宋_GB2312" w:hAnsi="Times New Roman" w:cs="Times New Roman"/>
          <w:kern w:val="21"/>
          <w:sz w:val="32"/>
          <w:szCs w:val="32"/>
        </w:rPr>
        <w:t>财政部门主要职责。兵团</w:t>
      </w:r>
      <w:r w:rsidR="003E0940" w:rsidRPr="005D7777">
        <w:rPr>
          <w:rFonts w:ascii="Times New Roman" w:eastAsia="仿宋_GB2312" w:hAnsi="Times New Roman" w:cs="Times New Roman"/>
          <w:kern w:val="21"/>
          <w:sz w:val="32"/>
          <w:szCs w:val="32"/>
        </w:rPr>
        <w:t>各级</w:t>
      </w:r>
      <w:r w:rsidRPr="005D7777">
        <w:rPr>
          <w:rFonts w:ascii="Times New Roman" w:eastAsia="仿宋_GB2312" w:hAnsi="Times New Roman" w:cs="Times New Roman"/>
          <w:kern w:val="21"/>
          <w:sz w:val="32"/>
          <w:szCs w:val="32"/>
        </w:rPr>
        <w:t>财政部门是非税收入的主管部门，依法履行同级非税收入的收缴管理职责</w:t>
      </w:r>
      <w:r w:rsidRPr="005D7777">
        <w:rPr>
          <w:rFonts w:ascii="Times New Roman" w:eastAsia="仿宋_GB2312" w:hAnsi="Times New Roman" w:cs="Times New Roman"/>
          <w:bCs/>
          <w:kern w:val="21"/>
          <w:sz w:val="32"/>
          <w:szCs w:val="32"/>
        </w:rPr>
        <w:t>：</w:t>
      </w:r>
    </w:p>
    <w:p w:rsidR="009F477E" w:rsidRPr="005D7777" w:rsidRDefault="00E10195">
      <w:pPr>
        <w:pStyle w:val="ad"/>
        <w:spacing w:before="0" w:beforeAutospacing="0" w:after="0" w:afterAutospacing="0" w:line="560" w:lineRule="exact"/>
        <w:ind w:firstLineChars="200" w:firstLine="640"/>
        <w:jc w:val="both"/>
        <w:rPr>
          <w:rFonts w:ascii="Times New Roman" w:eastAsia="仿宋_GB2312" w:hAnsi="Times New Roman" w:cs="Times New Roman"/>
          <w:bCs/>
          <w:kern w:val="21"/>
          <w:sz w:val="32"/>
          <w:szCs w:val="32"/>
        </w:rPr>
      </w:pPr>
      <w:r w:rsidRPr="005D7777">
        <w:rPr>
          <w:rFonts w:ascii="Times New Roman" w:eastAsia="仿宋_GB2312" w:hAnsi="Times New Roman" w:cs="Times New Roman"/>
          <w:bCs/>
          <w:kern w:val="21"/>
          <w:sz w:val="32"/>
          <w:szCs w:val="32"/>
        </w:rPr>
        <w:t>（一）组织制定非税收入收缴管理有关制度；</w:t>
      </w:r>
    </w:p>
    <w:p w:rsidR="009F477E" w:rsidRPr="005D7777" w:rsidRDefault="00E10195" w:rsidP="002313DF">
      <w:pPr>
        <w:pStyle w:val="ad"/>
        <w:spacing w:before="0" w:beforeAutospacing="0" w:after="0" w:afterAutospacing="0" w:line="560" w:lineRule="exact"/>
        <w:ind w:firstLineChars="199" w:firstLine="637"/>
        <w:jc w:val="both"/>
        <w:rPr>
          <w:rFonts w:ascii="Times New Roman" w:eastAsia="仿宋_GB2312" w:hAnsi="Times New Roman" w:cs="Times New Roman"/>
          <w:bCs/>
          <w:kern w:val="21"/>
          <w:sz w:val="32"/>
          <w:szCs w:val="32"/>
        </w:rPr>
      </w:pPr>
      <w:r w:rsidRPr="005D7777">
        <w:rPr>
          <w:rFonts w:ascii="Times New Roman" w:eastAsia="仿宋_GB2312" w:hAnsi="Times New Roman" w:cs="Times New Roman"/>
          <w:bCs/>
          <w:kern w:val="21"/>
          <w:sz w:val="32"/>
          <w:szCs w:val="32"/>
        </w:rPr>
        <w:t>（二）负责非税收入收缴及退付的监督管理；</w:t>
      </w:r>
    </w:p>
    <w:p w:rsidR="009F477E" w:rsidRPr="005D7777" w:rsidRDefault="00E10195" w:rsidP="002313DF">
      <w:pPr>
        <w:pStyle w:val="ad"/>
        <w:spacing w:before="0" w:beforeAutospacing="0" w:after="0" w:afterAutospacing="0" w:line="560" w:lineRule="exact"/>
        <w:ind w:firstLineChars="199" w:firstLine="637"/>
        <w:jc w:val="both"/>
        <w:rPr>
          <w:rFonts w:ascii="Times New Roman" w:eastAsia="仿宋_GB2312" w:hAnsi="Times New Roman" w:cs="Times New Roman"/>
          <w:bCs/>
          <w:kern w:val="21"/>
          <w:sz w:val="32"/>
          <w:szCs w:val="32"/>
        </w:rPr>
      </w:pPr>
      <w:r w:rsidRPr="005D7777">
        <w:rPr>
          <w:rFonts w:ascii="Times New Roman" w:eastAsia="仿宋_GB2312" w:hAnsi="Times New Roman" w:cs="Times New Roman"/>
          <w:bCs/>
          <w:kern w:val="21"/>
          <w:sz w:val="32"/>
          <w:szCs w:val="32"/>
        </w:rPr>
        <w:t>（三）负责非税收入票据的</w:t>
      </w:r>
      <w:r w:rsidR="003E0940" w:rsidRPr="005D7777">
        <w:rPr>
          <w:rFonts w:ascii="Times New Roman" w:eastAsia="仿宋_GB2312" w:hAnsi="Times New Roman" w:cs="Times New Roman"/>
          <w:bCs/>
          <w:kern w:val="21"/>
          <w:sz w:val="32"/>
          <w:szCs w:val="32"/>
        </w:rPr>
        <w:t>监督</w:t>
      </w:r>
      <w:r w:rsidRPr="005D7777">
        <w:rPr>
          <w:rFonts w:ascii="Times New Roman" w:eastAsia="仿宋_GB2312" w:hAnsi="Times New Roman" w:cs="Times New Roman"/>
          <w:bCs/>
          <w:kern w:val="21"/>
          <w:sz w:val="32"/>
          <w:szCs w:val="32"/>
        </w:rPr>
        <w:t>管理；</w:t>
      </w:r>
    </w:p>
    <w:p w:rsidR="009F477E" w:rsidRPr="005D7777" w:rsidRDefault="00E10195" w:rsidP="002313DF">
      <w:pPr>
        <w:pStyle w:val="ad"/>
        <w:spacing w:before="0" w:beforeAutospacing="0" w:after="0" w:afterAutospacing="0" w:line="560" w:lineRule="exact"/>
        <w:ind w:firstLineChars="199" w:firstLine="637"/>
        <w:jc w:val="both"/>
        <w:rPr>
          <w:rFonts w:ascii="Times New Roman" w:eastAsia="仿宋_GB2312" w:hAnsi="Times New Roman" w:cs="Times New Roman"/>
          <w:bCs/>
          <w:color w:val="000000" w:themeColor="text1"/>
          <w:kern w:val="21"/>
          <w:sz w:val="32"/>
          <w:szCs w:val="32"/>
        </w:rPr>
      </w:pPr>
      <w:r w:rsidRPr="005D7777">
        <w:rPr>
          <w:rFonts w:ascii="Times New Roman" w:eastAsia="仿宋_GB2312" w:hAnsi="Times New Roman" w:cs="Times New Roman"/>
          <w:bCs/>
          <w:color w:val="000000" w:themeColor="text1"/>
          <w:kern w:val="21"/>
          <w:sz w:val="32"/>
          <w:szCs w:val="32"/>
        </w:rPr>
        <w:t>（四）负责选择非税收入代理银行</w:t>
      </w:r>
      <w:r w:rsidRPr="005D7777">
        <w:rPr>
          <w:rFonts w:ascii="Times New Roman" w:eastAsia="仿宋_GB2312" w:hAnsi="Times New Roman" w:cs="Times New Roman"/>
          <w:bCs/>
          <w:kern w:val="21"/>
          <w:sz w:val="32"/>
          <w:szCs w:val="32"/>
        </w:rPr>
        <w:t>（含其基层网点，下同）</w:t>
      </w:r>
      <w:r w:rsidRPr="005D7777">
        <w:rPr>
          <w:rFonts w:ascii="Times New Roman" w:eastAsia="仿宋_GB2312" w:hAnsi="Times New Roman" w:cs="Times New Roman"/>
          <w:bCs/>
          <w:color w:val="000000" w:themeColor="text1"/>
          <w:kern w:val="21"/>
          <w:sz w:val="32"/>
          <w:szCs w:val="32"/>
        </w:rPr>
        <w:t>，对其代理非税收入收缴业务履约情况进行监督考核；</w:t>
      </w:r>
    </w:p>
    <w:p w:rsidR="009F477E" w:rsidRPr="005D7777" w:rsidRDefault="00E10195" w:rsidP="002313DF">
      <w:pPr>
        <w:pStyle w:val="ad"/>
        <w:spacing w:before="0" w:beforeAutospacing="0" w:after="0" w:afterAutospacing="0" w:line="560" w:lineRule="exact"/>
        <w:ind w:firstLineChars="199" w:firstLine="637"/>
        <w:jc w:val="both"/>
        <w:rPr>
          <w:rFonts w:ascii="Times New Roman" w:eastAsia="仿宋_GB2312" w:hAnsi="Times New Roman" w:cs="Times New Roman"/>
          <w:bCs/>
          <w:kern w:val="21"/>
          <w:sz w:val="32"/>
          <w:szCs w:val="32"/>
        </w:rPr>
      </w:pPr>
      <w:r w:rsidRPr="005D7777">
        <w:rPr>
          <w:rFonts w:ascii="Times New Roman" w:eastAsia="仿宋_GB2312" w:hAnsi="Times New Roman" w:cs="Times New Roman"/>
          <w:bCs/>
          <w:kern w:val="21"/>
          <w:sz w:val="32"/>
          <w:szCs w:val="32"/>
        </w:rPr>
        <w:t>（五）负责管理非税收入收缴账户；</w:t>
      </w:r>
    </w:p>
    <w:p w:rsidR="009F477E" w:rsidRPr="005D7777" w:rsidRDefault="00E10195" w:rsidP="002313DF">
      <w:pPr>
        <w:pStyle w:val="ad"/>
        <w:spacing w:before="0" w:beforeAutospacing="0" w:after="0" w:afterAutospacing="0" w:line="560" w:lineRule="exact"/>
        <w:ind w:firstLineChars="199" w:firstLine="637"/>
        <w:jc w:val="both"/>
        <w:rPr>
          <w:rFonts w:ascii="Times New Roman" w:eastAsia="仿宋_GB2312" w:hAnsi="Times New Roman" w:cs="Times New Roman"/>
          <w:bCs/>
          <w:kern w:val="21"/>
          <w:sz w:val="32"/>
          <w:szCs w:val="32"/>
        </w:rPr>
      </w:pPr>
      <w:r w:rsidRPr="005D7777">
        <w:rPr>
          <w:rFonts w:ascii="Times New Roman" w:eastAsia="仿宋_GB2312" w:hAnsi="Times New Roman" w:cs="Times New Roman"/>
          <w:bCs/>
          <w:kern w:val="21"/>
          <w:sz w:val="32"/>
          <w:szCs w:val="32"/>
        </w:rPr>
        <w:t>（六）负责非税收入的会计核算、对账和缴库业务</w:t>
      </w:r>
      <w:r w:rsidR="003E0940" w:rsidRPr="005D7777">
        <w:rPr>
          <w:rFonts w:ascii="Times New Roman" w:eastAsia="仿宋_GB2312" w:hAnsi="Times New Roman" w:cs="Times New Roman"/>
          <w:bCs/>
          <w:kern w:val="21"/>
          <w:sz w:val="32"/>
          <w:szCs w:val="32"/>
        </w:rPr>
        <w:t>等</w:t>
      </w:r>
      <w:r w:rsidRPr="005D7777">
        <w:rPr>
          <w:rFonts w:ascii="Times New Roman" w:eastAsia="仿宋_GB2312" w:hAnsi="Times New Roman" w:cs="Times New Roman"/>
          <w:bCs/>
          <w:kern w:val="21"/>
          <w:sz w:val="32"/>
          <w:szCs w:val="32"/>
        </w:rPr>
        <w:t>。</w:t>
      </w:r>
    </w:p>
    <w:p w:rsidR="009F477E" w:rsidRPr="005D7777" w:rsidRDefault="00E10195">
      <w:pPr>
        <w:pStyle w:val="ad"/>
        <w:spacing w:before="0" w:beforeAutospacing="0" w:after="0" w:afterAutospacing="0" w:line="560" w:lineRule="exact"/>
        <w:ind w:firstLineChars="200" w:firstLine="640"/>
        <w:jc w:val="both"/>
        <w:rPr>
          <w:rFonts w:ascii="Times New Roman" w:eastAsia="仿宋_GB2312" w:hAnsi="Times New Roman" w:cs="Times New Roman"/>
          <w:kern w:val="21"/>
          <w:sz w:val="32"/>
          <w:szCs w:val="32"/>
        </w:rPr>
      </w:pPr>
      <w:r w:rsidRPr="005D7777">
        <w:rPr>
          <w:rFonts w:ascii="Times New Roman" w:eastAsia="黑体" w:hAnsi="Times New Roman" w:cs="Times New Roman"/>
          <w:kern w:val="21"/>
          <w:sz w:val="32"/>
          <w:szCs w:val="32"/>
        </w:rPr>
        <w:t>第</w:t>
      </w:r>
      <w:r w:rsidR="00EF32B9" w:rsidRPr="005D7777">
        <w:rPr>
          <w:rFonts w:ascii="Times New Roman" w:eastAsia="黑体" w:hAnsi="Times New Roman" w:cs="Times New Roman"/>
          <w:kern w:val="21"/>
          <w:sz w:val="32"/>
          <w:szCs w:val="32"/>
        </w:rPr>
        <w:t>六</w:t>
      </w:r>
      <w:r w:rsidRPr="005D7777">
        <w:rPr>
          <w:rFonts w:ascii="Times New Roman" w:eastAsia="黑体" w:hAnsi="Times New Roman" w:cs="Times New Roman"/>
          <w:kern w:val="21"/>
          <w:sz w:val="32"/>
          <w:szCs w:val="32"/>
        </w:rPr>
        <w:t>条</w:t>
      </w:r>
      <w:r w:rsidRPr="005D7777">
        <w:rPr>
          <w:rFonts w:ascii="Times New Roman" w:eastAsia="黑体" w:hAnsi="Times New Roman" w:cs="Times New Roman"/>
          <w:kern w:val="21"/>
          <w:sz w:val="32"/>
          <w:szCs w:val="32"/>
        </w:rPr>
        <w:t xml:space="preserve"> </w:t>
      </w:r>
      <w:r w:rsidRPr="005D7777">
        <w:rPr>
          <w:rFonts w:ascii="Times New Roman" w:eastAsia="仿宋_GB2312" w:hAnsi="Times New Roman" w:cs="Times New Roman"/>
          <w:kern w:val="21"/>
          <w:sz w:val="32"/>
          <w:szCs w:val="32"/>
        </w:rPr>
        <w:t>执收单位主要职责。执收单位负责</w:t>
      </w:r>
      <w:r w:rsidR="00390134" w:rsidRPr="005D7777">
        <w:rPr>
          <w:rFonts w:ascii="Times New Roman" w:eastAsia="仿宋_GB2312" w:hAnsi="Times New Roman" w:cs="Times New Roman"/>
          <w:kern w:val="21"/>
          <w:sz w:val="32"/>
          <w:szCs w:val="32"/>
        </w:rPr>
        <w:t>严格执行非税收入收缴程序，</w:t>
      </w:r>
      <w:r w:rsidRPr="005D7777">
        <w:rPr>
          <w:rFonts w:ascii="Times New Roman" w:eastAsia="仿宋_GB2312" w:hAnsi="Times New Roman" w:cs="Times New Roman"/>
          <w:kern w:val="21"/>
          <w:sz w:val="32"/>
          <w:szCs w:val="32"/>
        </w:rPr>
        <w:t>依法依规收缴非税收入，执收单位在非税收入收缴管理和监督中的主要职责：</w:t>
      </w:r>
    </w:p>
    <w:p w:rsidR="009F477E" w:rsidRPr="005D7777" w:rsidRDefault="00E10195" w:rsidP="002313DF">
      <w:pPr>
        <w:pStyle w:val="ad"/>
        <w:spacing w:before="0" w:beforeAutospacing="0" w:after="0" w:afterAutospacing="0" w:line="560" w:lineRule="exact"/>
        <w:ind w:firstLineChars="199" w:firstLine="637"/>
        <w:jc w:val="both"/>
        <w:rPr>
          <w:rFonts w:ascii="Times New Roman" w:eastAsia="仿宋_GB2312" w:hAnsi="Times New Roman" w:cs="Times New Roman"/>
          <w:bCs/>
          <w:kern w:val="21"/>
          <w:sz w:val="32"/>
          <w:szCs w:val="32"/>
        </w:rPr>
      </w:pPr>
      <w:r w:rsidRPr="005D7777">
        <w:rPr>
          <w:rFonts w:ascii="Times New Roman" w:eastAsia="仿宋_GB2312" w:hAnsi="Times New Roman" w:cs="Times New Roman"/>
          <w:bCs/>
          <w:kern w:val="21"/>
          <w:sz w:val="32"/>
          <w:szCs w:val="32"/>
        </w:rPr>
        <w:t>（一）严格执行非税收入收缴政策，向非税收入缴款人公示非税收入项目、标准及文件依据，依法依规开展非税收入收缴和退付业务，不得多收、少收或不收；</w:t>
      </w:r>
      <w:r w:rsidRPr="005D7777">
        <w:rPr>
          <w:rFonts w:ascii="Times New Roman" w:eastAsia="仿宋_GB2312" w:hAnsi="Times New Roman" w:cs="Times New Roman"/>
          <w:bCs/>
          <w:kern w:val="21"/>
          <w:sz w:val="32"/>
          <w:szCs w:val="32"/>
        </w:rPr>
        <w:t xml:space="preserve"> </w:t>
      </w:r>
    </w:p>
    <w:p w:rsidR="009F477E" w:rsidRPr="005D7777" w:rsidRDefault="00E10195" w:rsidP="002313DF">
      <w:pPr>
        <w:pStyle w:val="ad"/>
        <w:spacing w:before="0" w:beforeAutospacing="0" w:after="0" w:afterAutospacing="0" w:line="560" w:lineRule="exact"/>
        <w:ind w:firstLineChars="199" w:firstLine="637"/>
        <w:jc w:val="both"/>
        <w:rPr>
          <w:rFonts w:ascii="Times New Roman" w:eastAsia="仿宋_GB2312" w:hAnsi="Times New Roman" w:cs="Times New Roman"/>
          <w:bCs/>
          <w:kern w:val="21"/>
          <w:sz w:val="32"/>
          <w:szCs w:val="32"/>
        </w:rPr>
      </w:pPr>
      <w:r w:rsidRPr="005D7777">
        <w:rPr>
          <w:rFonts w:ascii="Times New Roman" w:eastAsia="仿宋_GB2312" w:hAnsi="Times New Roman" w:cs="Times New Roman"/>
          <w:bCs/>
          <w:kern w:val="21"/>
          <w:sz w:val="32"/>
          <w:szCs w:val="32"/>
        </w:rPr>
        <w:t>（二）严格按照非税收入收缴流程，向缴款人开具非税收入缴款通知书或处罚决定等文书，督促缴款人及时、足额缴纳非税收入；</w:t>
      </w:r>
    </w:p>
    <w:p w:rsidR="009F477E" w:rsidRPr="005D7777" w:rsidRDefault="00E10195" w:rsidP="002313DF">
      <w:pPr>
        <w:pStyle w:val="ad"/>
        <w:spacing w:before="0" w:beforeAutospacing="0" w:after="0" w:afterAutospacing="0" w:line="560" w:lineRule="exact"/>
        <w:ind w:firstLineChars="199" w:firstLine="637"/>
        <w:jc w:val="both"/>
        <w:rPr>
          <w:rFonts w:ascii="Times New Roman" w:eastAsia="仿宋_GB2312" w:hAnsi="Times New Roman" w:cs="Times New Roman"/>
          <w:bCs/>
          <w:kern w:val="21"/>
          <w:sz w:val="32"/>
          <w:szCs w:val="32"/>
        </w:rPr>
      </w:pPr>
      <w:r w:rsidRPr="005D7777">
        <w:rPr>
          <w:rFonts w:ascii="Times New Roman" w:eastAsia="仿宋_GB2312" w:hAnsi="Times New Roman" w:cs="Times New Roman"/>
          <w:bCs/>
          <w:kern w:val="21"/>
          <w:sz w:val="32"/>
          <w:szCs w:val="32"/>
        </w:rPr>
        <w:t>（三）及时足额将非税收入缴入财政专户，杜绝</w:t>
      </w:r>
      <w:r w:rsidR="001A1772" w:rsidRPr="005D7777">
        <w:rPr>
          <w:rFonts w:ascii="Times New Roman" w:eastAsia="仿宋_GB2312" w:hAnsi="Times New Roman" w:cs="Times New Roman"/>
          <w:kern w:val="21"/>
          <w:sz w:val="32"/>
          <w:szCs w:val="32"/>
        </w:rPr>
        <w:t>任何</w:t>
      </w:r>
      <w:r w:rsidRPr="005D7777">
        <w:rPr>
          <w:rFonts w:ascii="Times New Roman" w:eastAsia="仿宋_GB2312" w:hAnsi="Times New Roman" w:cs="Times New Roman"/>
          <w:bCs/>
          <w:kern w:val="21"/>
          <w:sz w:val="32"/>
          <w:szCs w:val="32"/>
        </w:rPr>
        <w:t>挤占、截留</w:t>
      </w:r>
      <w:r w:rsidR="00681019"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挪用</w:t>
      </w:r>
      <w:r w:rsidR="00681019" w:rsidRPr="005D7777">
        <w:rPr>
          <w:rFonts w:ascii="Times New Roman" w:eastAsia="仿宋_GB2312" w:hAnsi="Times New Roman" w:cs="Times New Roman"/>
          <w:bCs/>
          <w:kern w:val="21"/>
          <w:sz w:val="32"/>
          <w:szCs w:val="32"/>
        </w:rPr>
        <w:t>、坐支</w:t>
      </w:r>
      <w:r w:rsidR="005D1A48" w:rsidRPr="005D7777">
        <w:rPr>
          <w:rFonts w:ascii="Times New Roman" w:eastAsia="仿宋_GB2312" w:hAnsi="Times New Roman" w:cs="Times New Roman"/>
          <w:bCs/>
          <w:kern w:val="21"/>
          <w:sz w:val="32"/>
          <w:szCs w:val="32"/>
        </w:rPr>
        <w:t>或者</w:t>
      </w:r>
      <w:r w:rsidR="00681019" w:rsidRPr="005D7777">
        <w:rPr>
          <w:rFonts w:ascii="Times New Roman" w:eastAsia="仿宋_GB2312" w:hAnsi="Times New Roman" w:cs="Times New Roman"/>
          <w:bCs/>
          <w:kern w:val="21"/>
          <w:sz w:val="32"/>
          <w:szCs w:val="32"/>
        </w:rPr>
        <w:t>拖欠</w:t>
      </w:r>
      <w:r w:rsidRPr="005D7777">
        <w:rPr>
          <w:rFonts w:ascii="Times New Roman" w:eastAsia="仿宋_GB2312" w:hAnsi="Times New Roman" w:cs="Times New Roman"/>
          <w:bCs/>
          <w:kern w:val="21"/>
          <w:sz w:val="32"/>
          <w:szCs w:val="32"/>
        </w:rPr>
        <w:t>等问题发生</w:t>
      </w:r>
      <w:r w:rsidR="00681019"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做好非税收入收缴、退付等统计工作，及时与同级财政部门对账；</w:t>
      </w:r>
    </w:p>
    <w:p w:rsidR="009F477E" w:rsidRPr="005D7777" w:rsidRDefault="00E10195" w:rsidP="002313DF">
      <w:pPr>
        <w:pStyle w:val="ad"/>
        <w:spacing w:before="0" w:beforeAutospacing="0" w:after="0" w:afterAutospacing="0" w:line="560" w:lineRule="exact"/>
        <w:ind w:firstLineChars="199" w:firstLine="637"/>
        <w:jc w:val="both"/>
        <w:rPr>
          <w:rFonts w:ascii="Times New Roman" w:eastAsia="仿宋_GB2312" w:hAnsi="Times New Roman" w:cs="Times New Roman"/>
          <w:bCs/>
          <w:kern w:val="21"/>
          <w:sz w:val="32"/>
          <w:szCs w:val="32"/>
        </w:rPr>
      </w:pPr>
      <w:r w:rsidRPr="005D7777">
        <w:rPr>
          <w:rFonts w:ascii="Times New Roman" w:eastAsia="仿宋_GB2312" w:hAnsi="Times New Roman" w:cs="Times New Roman"/>
          <w:bCs/>
          <w:kern w:val="21"/>
          <w:sz w:val="32"/>
          <w:szCs w:val="32"/>
        </w:rPr>
        <w:t>（</w:t>
      </w:r>
      <w:r w:rsidR="003E0940" w:rsidRPr="005D7777">
        <w:rPr>
          <w:rFonts w:ascii="Times New Roman" w:eastAsia="仿宋_GB2312" w:hAnsi="Times New Roman" w:cs="Times New Roman"/>
          <w:bCs/>
          <w:kern w:val="21"/>
          <w:sz w:val="32"/>
          <w:szCs w:val="32"/>
        </w:rPr>
        <w:t>四</w:t>
      </w:r>
      <w:r w:rsidRPr="005D7777">
        <w:rPr>
          <w:rFonts w:ascii="Times New Roman" w:eastAsia="仿宋_GB2312" w:hAnsi="Times New Roman" w:cs="Times New Roman"/>
          <w:bCs/>
          <w:kern w:val="21"/>
          <w:sz w:val="32"/>
          <w:szCs w:val="32"/>
        </w:rPr>
        <w:t>）建立单位内部非税收入收缴管理和监督机制，明确开票、收款、退付、上划分成、票据管理等要求，同时确</w:t>
      </w:r>
      <w:r w:rsidRPr="005D7777">
        <w:rPr>
          <w:rFonts w:ascii="Times New Roman" w:eastAsia="仿宋_GB2312" w:hAnsi="Times New Roman" w:cs="Times New Roman"/>
          <w:bCs/>
          <w:kern w:val="21"/>
          <w:sz w:val="32"/>
          <w:szCs w:val="32"/>
        </w:rPr>
        <w:lastRenderedPageBreak/>
        <w:t>保不相容岗位分离，接受财政部门</w:t>
      </w:r>
      <w:r w:rsidR="00681019" w:rsidRPr="005D7777">
        <w:rPr>
          <w:rFonts w:ascii="Times New Roman" w:eastAsia="仿宋_GB2312" w:hAnsi="Times New Roman" w:cs="Times New Roman"/>
          <w:bCs/>
          <w:kern w:val="21"/>
          <w:sz w:val="32"/>
          <w:szCs w:val="32"/>
        </w:rPr>
        <w:t>、审计机关及纪检监察机关</w:t>
      </w:r>
      <w:r w:rsidRPr="005D7777">
        <w:rPr>
          <w:rFonts w:ascii="Times New Roman" w:eastAsia="仿宋_GB2312" w:hAnsi="Times New Roman" w:cs="Times New Roman"/>
          <w:bCs/>
          <w:kern w:val="21"/>
          <w:sz w:val="32"/>
          <w:szCs w:val="32"/>
        </w:rPr>
        <w:t>的监督。</w:t>
      </w:r>
    </w:p>
    <w:p w:rsidR="009F477E" w:rsidRPr="005D7777" w:rsidRDefault="00E10195">
      <w:pPr>
        <w:pStyle w:val="ad"/>
        <w:spacing w:before="0" w:beforeAutospacing="0" w:after="0" w:afterAutospacing="0" w:line="560" w:lineRule="exact"/>
        <w:ind w:firstLineChars="200" w:firstLine="640"/>
        <w:jc w:val="both"/>
        <w:rPr>
          <w:rFonts w:ascii="Times New Roman" w:eastAsia="仿宋_GB2312" w:hAnsi="Times New Roman" w:cs="Times New Roman"/>
          <w:bCs/>
          <w:kern w:val="21"/>
          <w:sz w:val="32"/>
          <w:szCs w:val="32"/>
        </w:rPr>
      </w:pPr>
      <w:r w:rsidRPr="005D7777">
        <w:rPr>
          <w:rFonts w:ascii="Times New Roman" w:eastAsia="黑体" w:hAnsi="Times New Roman" w:cs="Times New Roman"/>
          <w:kern w:val="21"/>
          <w:sz w:val="32"/>
          <w:szCs w:val="32"/>
        </w:rPr>
        <w:t>第</w:t>
      </w:r>
      <w:r w:rsidR="00EF32B9" w:rsidRPr="005D7777">
        <w:rPr>
          <w:rFonts w:ascii="Times New Roman" w:eastAsia="黑体" w:hAnsi="Times New Roman" w:cs="Times New Roman"/>
          <w:kern w:val="21"/>
          <w:sz w:val="32"/>
          <w:szCs w:val="32"/>
        </w:rPr>
        <w:t>七</w:t>
      </w:r>
      <w:r w:rsidRPr="005D7777">
        <w:rPr>
          <w:rFonts w:ascii="Times New Roman" w:eastAsia="黑体" w:hAnsi="Times New Roman" w:cs="Times New Roman"/>
          <w:kern w:val="21"/>
          <w:sz w:val="32"/>
          <w:szCs w:val="32"/>
        </w:rPr>
        <w:t>条</w:t>
      </w:r>
      <w:r w:rsidRPr="005D7777">
        <w:rPr>
          <w:rFonts w:ascii="Times New Roman" w:eastAsia="黑体" w:hAnsi="Times New Roman" w:cs="Times New Roman"/>
          <w:kern w:val="21"/>
          <w:sz w:val="32"/>
          <w:szCs w:val="32"/>
        </w:rPr>
        <w:t xml:space="preserve"> </w:t>
      </w:r>
      <w:r w:rsidRPr="005D7777">
        <w:rPr>
          <w:rFonts w:ascii="Times New Roman" w:eastAsia="仿宋_GB2312" w:hAnsi="Times New Roman" w:cs="Times New Roman"/>
          <w:bCs/>
          <w:kern w:val="21"/>
          <w:sz w:val="32"/>
          <w:szCs w:val="32"/>
        </w:rPr>
        <w:t>代理银行</w:t>
      </w:r>
      <w:r w:rsidR="00530BB7" w:rsidRPr="005D7777">
        <w:rPr>
          <w:rFonts w:ascii="Times New Roman" w:eastAsia="仿宋_GB2312" w:hAnsi="Times New Roman" w:cs="Times New Roman"/>
          <w:bCs/>
          <w:kern w:val="21"/>
          <w:sz w:val="32"/>
          <w:szCs w:val="32"/>
        </w:rPr>
        <w:t>、清算机构、非银行支付机构</w:t>
      </w:r>
      <w:r w:rsidRPr="005D7777">
        <w:rPr>
          <w:rFonts w:ascii="Times New Roman" w:eastAsia="仿宋_GB2312" w:hAnsi="Times New Roman" w:cs="Times New Roman"/>
          <w:bCs/>
          <w:kern w:val="21"/>
          <w:sz w:val="32"/>
          <w:szCs w:val="32"/>
        </w:rPr>
        <w:t>主要职责。非税收入代理银行是与兵团各级财政部门签订委托代理协议，代理非税收入收缴、汇划清算以及信息反馈等业务的商业银行</w:t>
      </w:r>
      <w:r w:rsidR="00FA43D9" w:rsidRPr="005D7777">
        <w:rPr>
          <w:rFonts w:ascii="Times New Roman" w:eastAsia="仿宋_GB2312" w:hAnsi="Times New Roman" w:cs="Times New Roman"/>
          <w:bCs/>
          <w:kern w:val="21"/>
          <w:sz w:val="32"/>
          <w:szCs w:val="32"/>
        </w:rPr>
        <w:t>，</w:t>
      </w:r>
      <w:r w:rsidR="00530BB7" w:rsidRPr="005D7777">
        <w:rPr>
          <w:rFonts w:ascii="Times New Roman" w:eastAsia="仿宋_GB2312" w:hAnsi="Times New Roman" w:cs="Times New Roman"/>
          <w:bCs/>
          <w:kern w:val="21"/>
          <w:sz w:val="32"/>
          <w:szCs w:val="32"/>
        </w:rPr>
        <w:t>清算机构</w:t>
      </w:r>
      <w:r w:rsidR="00890066" w:rsidRPr="005D7777">
        <w:rPr>
          <w:rFonts w:ascii="Times New Roman" w:eastAsia="仿宋_GB2312" w:hAnsi="Times New Roman" w:cs="Times New Roman"/>
          <w:bCs/>
          <w:kern w:val="21"/>
          <w:sz w:val="32"/>
          <w:szCs w:val="32"/>
        </w:rPr>
        <w:t>主要</w:t>
      </w:r>
      <w:r w:rsidR="00FA43D9" w:rsidRPr="005D7777">
        <w:rPr>
          <w:rFonts w:ascii="Times New Roman" w:eastAsia="仿宋_GB2312" w:hAnsi="Times New Roman" w:cs="Times New Roman"/>
          <w:bCs/>
          <w:kern w:val="21"/>
          <w:sz w:val="32"/>
          <w:szCs w:val="32"/>
        </w:rPr>
        <w:t>指银联</w:t>
      </w:r>
      <w:r w:rsidR="00BC2F7E" w:rsidRPr="005D7777">
        <w:rPr>
          <w:rFonts w:ascii="Times New Roman" w:eastAsia="仿宋_GB2312" w:hAnsi="Times New Roman" w:cs="Times New Roman"/>
          <w:bCs/>
          <w:kern w:val="21"/>
          <w:sz w:val="32"/>
          <w:szCs w:val="32"/>
        </w:rPr>
        <w:t>公司</w:t>
      </w:r>
      <w:r w:rsidR="00FA43D9" w:rsidRPr="005D7777">
        <w:rPr>
          <w:rFonts w:ascii="Times New Roman" w:eastAsia="仿宋_GB2312" w:hAnsi="Times New Roman" w:cs="Times New Roman"/>
          <w:bCs/>
          <w:kern w:val="21"/>
          <w:sz w:val="32"/>
          <w:szCs w:val="32"/>
        </w:rPr>
        <w:t>，</w:t>
      </w:r>
      <w:r w:rsidR="00530BB7" w:rsidRPr="005D7777">
        <w:rPr>
          <w:rFonts w:ascii="Times New Roman" w:eastAsia="仿宋_GB2312" w:hAnsi="Times New Roman" w:cs="Times New Roman"/>
          <w:bCs/>
          <w:kern w:val="21"/>
          <w:sz w:val="32"/>
          <w:szCs w:val="32"/>
        </w:rPr>
        <w:t>非银行支付机构</w:t>
      </w:r>
      <w:r w:rsidR="00FA43D9" w:rsidRPr="005D7777">
        <w:rPr>
          <w:rFonts w:ascii="Times New Roman" w:eastAsia="仿宋_GB2312" w:hAnsi="Times New Roman" w:cs="Times New Roman"/>
          <w:bCs/>
          <w:kern w:val="21"/>
          <w:sz w:val="32"/>
          <w:szCs w:val="32"/>
        </w:rPr>
        <w:t>主要指微信、支付宝</w:t>
      </w:r>
      <w:r w:rsidRPr="005D7777">
        <w:rPr>
          <w:rFonts w:ascii="Times New Roman" w:eastAsia="仿宋_GB2312" w:hAnsi="Times New Roman" w:cs="Times New Roman"/>
          <w:bCs/>
          <w:kern w:val="21"/>
          <w:sz w:val="32"/>
          <w:szCs w:val="32"/>
        </w:rPr>
        <w:t>。</w:t>
      </w:r>
      <w:r w:rsidR="00FA43D9" w:rsidRPr="005D7777">
        <w:rPr>
          <w:rFonts w:ascii="Times New Roman" w:eastAsia="仿宋_GB2312" w:hAnsi="Times New Roman" w:cs="Times New Roman"/>
          <w:bCs/>
          <w:kern w:val="21"/>
          <w:sz w:val="32"/>
          <w:szCs w:val="32"/>
        </w:rPr>
        <w:t>其</w:t>
      </w:r>
      <w:r w:rsidRPr="005D7777">
        <w:rPr>
          <w:rFonts w:ascii="Times New Roman" w:eastAsia="仿宋_GB2312" w:hAnsi="Times New Roman" w:cs="Times New Roman"/>
          <w:bCs/>
          <w:kern w:val="21"/>
          <w:sz w:val="32"/>
          <w:szCs w:val="32"/>
        </w:rPr>
        <w:t>主要职责：</w:t>
      </w:r>
    </w:p>
    <w:p w:rsidR="009F477E" w:rsidRPr="005D7777" w:rsidRDefault="00E10195" w:rsidP="002313DF">
      <w:pPr>
        <w:pStyle w:val="ad"/>
        <w:spacing w:before="0" w:beforeAutospacing="0" w:after="0" w:afterAutospacing="0" w:line="560" w:lineRule="exact"/>
        <w:ind w:firstLineChars="199" w:firstLine="637"/>
        <w:jc w:val="both"/>
        <w:rPr>
          <w:rFonts w:ascii="Times New Roman" w:eastAsia="仿宋_GB2312" w:hAnsi="Times New Roman" w:cs="Times New Roman"/>
          <w:bCs/>
          <w:kern w:val="21"/>
          <w:sz w:val="32"/>
          <w:szCs w:val="32"/>
        </w:rPr>
      </w:pPr>
      <w:r w:rsidRPr="005D7777">
        <w:rPr>
          <w:rFonts w:ascii="Times New Roman" w:eastAsia="仿宋_GB2312" w:hAnsi="Times New Roman" w:cs="Times New Roman"/>
          <w:bCs/>
          <w:kern w:val="21"/>
          <w:sz w:val="32"/>
          <w:szCs w:val="32"/>
        </w:rPr>
        <w:t>（一）按照财政部门和人民银行有关规定，做好兵团非税收入收缴账户的开设、撤销和变更；</w:t>
      </w:r>
    </w:p>
    <w:p w:rsidR="009F477E" w:rsidRPr="005D7777" w:rsidRDefault="00E10195" w:rsidP="002313DF">
      <w:pPr>
        <w:pStyle w:val="ad"/>
        <w:spacing w:before="0" w:beforeAutospacing="0" w:after="0" w:afterAutospacing="0" w:line="560" w:lineRule="exact"/>
        <w:ind w:firstLineChars="199" w:firstLine="637"/>
        <w:jc w:val="both"/>
        <w:rPr>
          <w:rFonts w:ascii="Times New Roman" w:eastAsia="仿宋_GB2312" w:hAnsi="Times New Roman" w:cs="Times New Roman"/>
          <w:bCs/>
          <w:kern w:val="21"/>
          <w:sz w:val="32"/>
          <w:szCs w:val="32"/>
        </w:rPr>
      </w:pPr>
      <w:r w:rsidRPr="005D7777">
        <w:rPr>
          <w:rFonts w:ascii="Times New Roman" w:eastAsia="仿宋_GB2312" w:hAnsi="Times New Roman" w:cs="Times New Roman"/>
          <w:bCs/>
          <w:kern w:val="21"/>
          <w:sz w:val="32"/>
          <w:szCs w:val="32"/>
        </w:rPr>
        <w:t>（二）按规定做好非税收入资金收纳、汇划清算和缴款信息反馈等工作，</w:t>
      </w:r>
      <w:r w:rsidR="003E0940" w:rsidRPr="005D7777">
        <w:rPr>
          <w:rFonts w:ascii="Times New Roman" w:eastAsia="仿宋_GB2312" w:hAnsi="Times New Roman" w:cs="Times New Roman"/>
          <w:bCs/>
          <w:kern w:val="21"/>
          <w:sz w:val="32"/>
          <w:szCs w:val="32"/>
        </w:rPr>
        <w:t>及</w:t>
      </w:r>
      <w:r w:rsidRPr="005D7777">
        <w:rPr>
          <w:rFonts w:ascii="Times New Roman" w:eastAsia="仿宋_GB2312" w:hAnsi="Times New Roman" w:cs="Times New Roman"/>
          <w:bCs/>
          <w:kern w:val="21"/>
          <w:sz w:val="32"/>
          <w:szCs w:val="32"/>
        </w:rPr>
        <w:t>时核对账务、出具回单等，按时向同级财政部门和执收单位出具收入日报、月报等；</w:t>
      </w:r>
    </w:p>
    <w:p w:rsidR="009F477E" w:rsidRPr="005D7777" w:rsidRDefault="00E10195" w:rsidP="002313DF">
      <w:pPr>
        <w:pStyle w:val="ad"/>
        <w:spacing w:before="0" w:beforeAutospacing="0" w:after="0" w:afterAutospacing="0" w:line="560" w:lineRule="exact"/>
        <w:ind w:firstLineChars="199" w:firstLine="637"/>
        <w:jc w:val="both"/>
        <w:rPr>
          <w:rFonts w:ascii="Times New Roman" w:eastAsia="仿宋_GB2312" w:hAnsi="Times New Roman" w:cs="Times New Roman"/>
          <w:bCs/>
          <w:kern w:val="21"/>
          <w:sz w:val="32"/>
          <w:szCs w:val="32"/>
        </w:rPr>
      </w:pPr>
      <w:r w:rsidRPr="005D7777">
        <w:rPr>
          <w:rFonts w:ascii="Times New Roman" w:eastAsia="仿宋_GB2312" w:hAnsi="Times New Roman" w:cs="Times New Roman"/>
          <w:bCs/>
          <w:kern w:val="21"/>
          <w:sz w:val="32"/>
          <w:szCs w:val="32"/>
        </w:rPr>
        <w:t>（三）配合财政部门开发完善非税收入收缴业务的银行端</w:t>
      </w:r>
      <w:r w:rsidR="00530BB7" w:rsidRPr="005D7777">
        <w:rPr>
          <w:rFonts w:ascii="Times New Roman" w:eastAsia="仿宋_GB2312" w:hAnsi="Times New Roman" w:cs="Times New Roman"/>
          <w:bCs/>
          <w:kern w:val="21"/>
          <w:sz w:val="32"/>
          <w:szCs w:val="32"/>
        </w:rPr>
        <w:t>、清算机构、非银行支付机构</w:t>
      </w:r>
      <w:r w:rsidRPr="005D7777">
        <w:rPr>
          <w:rFonts w:ascii="Times New Roman" w:eastAsia="仿宋_GB2312" w:hAnsi="Times New Roman" w:cs="Times New Roman"/>
          <w:bCs/>
          <w:kern w:val="21"/>
          <w:sz w:val="32"/>
          <w:szCs w:val="32"/>
        </w:rPr>
        <w:t>信息系统，确保与兵团非税系统传输信息实时、准确、安全、畅通；</w:t>
      </w:r>
    </w:p>
    <w:p w:rsidR="009F477E" w:rsidRPr="005D7777" w:rsidRDefault="00E10195" w:rsidP="002313DF">
      <w:pPr>
        <w:pStyle w:val="ad"/>
        <w:spacing w:before="0" w:beforeAutospacing="0" w:after="0" w:afterAutospacing="0" w:line="560" w:lineRule="exact"/>
        <w:ind w:firstLineChars="199" w:firstLine="637"/>
        <w:jc w:val="both"/>
        <w:rPr>
          <w:rFonts w:ascii="Times New Roman" w:eastAsia="仿宋_GB2312" w:hAnsi="Times New Roman" w:cs="Times New Roman"/>
          <w:bCs/>
          <w:kern w:val="21"/>
          <w:sz w:val="32"/>
          <w:szCs w:val="32"/>
        </w:rPr>
      </w:pPr>
      <w:r w:rsidRPr="005D7777">
        <w:rPr>
          <w:rFonts w:ascii="Times New Roman" w:eastAsia="仿宋_GB2312" w:hAnsi="Times New Roman" w:cs="Times New Roman"/>
          <w:bCs/>
          <w:kern w:val="21"/>
          <w:sz w:val="32"/>
          <w:szCs w:val="32"/>
        </w:rPr>
        <w:t>（四）做好非税收入收缴代理业务管理和培训工作，做好对缴款人的解释说明工作，方便缴款人缴款；对收费时间相对集中、日资金收取量较大的执收单位，代理银行</w:t>
      </w:r>
      <w:r w:rsidR="00F45466" w:rsidRPr="005D7777">
        <w:rPr>
          <w:rFonts w:ascii="Times New Roman" w:eastAsia="仿宋_GB2312" w:hAnsi="Times New Roman" w:cs="Times New Roman"/>
          <w:bCs/>
          <w:kern w:val="21"/>
          <w:sz w:val="32"/>
          <w:szCs w:val="32"/>
        </w:rPr>
        <w:t>及清算机构、非银行支付机构</w:t>
      </w:r>
      <w:r w:rsidRPr="005D7777">
        <w:rPr>
          <w:rFonts w:ascii="Times New Roman" w:eastAsia="仿宋_GB2312" w:hAnsi="Times New Roman" w:cs="Times New Roman"/>
          <w:bCs/>
          <w:kern w:val="21"/>
          <w:sz w:val="32"/>
          <w:szCs w:val="32"/>
        </w:rPr>
        <w:t>应根据有关规定加强服务；</w:t>
      </w:r>
    </w:p>
    <w:p w:rsidR="009F477E" w:rsidRPr="005D7777" w:rsidRDefault="00E10195" w:rsidP="002313DF">
      <w:pPr>
        <w:pStyle w:val="ad"/>
        <w:spacing w:before="0" w:beforeAutospacing="0" w:after="0" w:afterAutospacing="0" w:line="560" w:lineRule="exact"/>
        <w:ind w:firstLineChars="199" w:firstLine="637"/>
        <w:jc w:val="both"/>
        <w:rPr>
          <w:rFonts w:ascii="Times New Roman" w:eastAsia="仿宋_GB2312" w:hAnsi="Times New Roman" w:cs="Times New Roman"/>
          <w:bCs/>
          <w:kern w:val="21"/>
          <w:sz w:val="32"/>
          <w:szCs w:val="32"/>
        </w:rPr>
      </w:pPr>
      <w:r w:rsidRPr="005D7777">
        <w:rPr>
          <w:rFonts w:ascii="Times New Roman" w:eastAsia="仿宋_GB2312" w:hAnsi="Times New Roman" w:cs="Times New Roman"/>
          <w:bCs/>
          <w:kern w:val="21"/>
          <w:sz w:val="32"/>
          <w:szCs w:val="32"/>
        </w:rPr>
        <w:t>（五）建立健全内部管理和监督制约机制，接受财政部门和人民银行的管理和监督。</w:t>
      </w:r>
    </w:p>
    <w:p w:rsidR="009F477E" w:rsidRPr="005D7777" w:rsidRDefault="00E10195">
      <w:pPr>
        <w:pStyle w:val="ad"/>
        <w:spacing w:before="0" w:beforeAutospacing="0" w:after="0" w:afterAutospacing="0" w:line="560" w:lineRule="exact"/>
        <w:ind w:firstLineChars="200" w:firstLine="640"/>
        <w:jc w:val="both"/>
        <w:rPr>
          <w:rFonts w:ascii="Times New Roman" w:eastAsia="仿宋_GB2312" w:hAnsi="Times New Roman" w:cs="Times New Roman"/>
          <w:bCs/>
          <w:kern w:val="21"/>
          <w:sz w:val="32"/>
          <w:szCs w:val="32"/>
        </w:rPr>
      </w:pPr>
      <w:r w:rsidRPr="005D7777">
        <w:rPr>
          <w:rFonts w:ascii="Times New Roman" w:eastAsia="黑体" w:hAnsi="Times New Roman" w:cs="Times New Roman"/>
          <w:kern w:val="21"/>
          <w:sz w:val="32"/>
          <w:szCs w:val="32"/>
        </w:rPr>
        <w:t>第</w:t>
      </w:r>
      <w:r w:rsidR="003E0940" w:rsidRPr="005D7777">
        <w:rPr>
          <w:rFonts w:ascii="Times New Roman" w:eastAsia="黑体" w:hAnsi="Times New Roman" w:cs="Times New Roman"/>
          <w:kern w:val="21"/>
          <w:sz w:val="32"/>
          <w:szCs w:val="32"/>
        </w:rPr>
        <w:t>八</w:t>
      </w:r>
      <w:r w:rsidRPr="005D7777">
        <w:rPr>
          <w:rFonts w:ascii="Times New Roman" w:eastAsia="黑体" w:hAnsi="Times New Roman" w:cs="Times New Roman"/>
          <w:kern w:val="21"/>
          <w:sz w:val="32"/>
          <w:szCs w:val="32"/>
        </w:rPr>
        <w:t>条</w:t>
      </w:r>
      <w:r w:rsidRPr="005D7777">
        <w:rPr>
          <w:rFonts w:ascii="Times New Roman" w:eastAsia="仿宋" w:hAnsi="Times New Roman" w:cs="Times New Roman"/>
          <w:kern w:val="21"/>
          <w:sz w:val="32"/>
          <w:szCs w:val="32"/>
        </w:rPr>
        <w:t xml:space="preserve"> </w:t>
      </w:r>
      <w:r w:rsidRPr="005D7777">
        <w:rPr>
          <w:rFonts w:ascii="Times New Roman" w:eastAsia="仿宋_GB2312" w:hAnsi="Times New Roman" w:cs="Times New Roman"/>
          <w:kern w:val="21"/>
          <w:sz w:val="32"/>
          <w:szCs w:val="32"/>
        </w:rPr>
        <w:t>缴款人的权利和义务。缴款人是指依照法律、行政法规或部门规章规定，</w:t>
      </w:r>
      <w:r w:rsidR="00681019" w:rsidRPr="005D7777">
        <w:rPr>
          <w:rFonts w:ascii="Times New Roman" w:eastAsia="仿宋_GB2312" w:hAnsi="Times New Roman" w:cs="Times New Roman"/>
          <w:kern w:val="21"/>
          <w:sz w:val="32"/>
          <w:szCs w:val="32"/>
        </w:rPr>
        <w:t>依法</w:t>
      </w:r>
      <w:r w:rsidRPr="005D7777">
        <w:rPr>
          <w:rFonts w:ascii="Times New Roman" w:eastAsia="仿宋_GB2312" w:hAnsi="Times New Roman" w:cs="Times New Roman"/>
          <w:kern w:val="21"/>
          <w:sz w:val="32"/>
          <w:szCs w:val="32"/>
        </w:rPr>
        <w:t>负有缴纳非税收入义务的单</w:t>
      </w:r>
      <w:r w:rsidRPr="005D7777">
        <w:rPr>
          <w:rFonts w:ascii="Times New Roman" w:eastAsia="仿宋_GB2312" w:hAnsi="Times New Roman" w:cs="Times New Roman"/>
          <w:kern w:val="21"/>
          <w:sz w:val="32"/>
          <w:szCs w:val="32"/>
        </w:rPr>
        <w:lastRenderedPageBreak/>
        <w:t>位和个人。</w:t>
      </w:r>
      <w:r w:rsidRPr="005D7777">
        <w:rPr>
          <w:rFonts w:ascii="Times New Roman" w:eastAsia="仿宋_GB2312" w:hAnsi="Times New Roman" w:cs="Times New Roman"/>
          <w:bCs/>
          <w:kern w:val="21"/>
          <w:sz w:val="32"/>
          <w:szCs w:val="32"/>
        </w:rPr>
        <w:t>缴款人在缴纳非税收入过程中，享有并承担以下权利义务：</w:t>
      </w:r>
    </w:p>
    <w:p w:rsidR="003E0940" w:rsidRPr="005D7777" w:rsidRDefault="003E0940" w:rsidP="003E0940">
      <w:pPr>
        <w:pStyle w:val="ad"/>
        <w:spacing w:before="0" w:beforeAutospacing="0" w:after="0" w:afterAutospacing="0" w:line="560" w:lineRule="exact"/>
        <w:ind w:firstLineChars="199" w:firstLine="637"/>
        <w:jc w:val="both"/>
        <w:rPr>
          <w:rFonts w:ascii="Times New Roman" w:eastAsia="仿宋_GB2312" w:hAnsi="Times New Roman" w:cs="Times New Roman"/>
          <w:bCs/>
          <w:kern w:val="21"/>
          <w:sz w:val="32"/>
          <w:szCs w:val="32"/>
        </w:rPr>
      </w:pPr>
      <w:r w:rsidRPr="005D7777">
        <w:rPr>
          <w:rFonts w:ascii="Times New Roman" w:eastAsia="仿宋_GB2312" w:hAnsi="Times New Roman" w:cs="Times New Roman"/>
          <w:bCs/>
          <w:kern w:val="21"/>
          <w:sz w:val="32"/>
          <w:szCs w:val="32"/>
        </w:rPr>
        <w:t>（一）有权向执收单位了解所缴非税收入的有关政策规定，以及收缴管理方式；</w:t>
      </w:r>
    </w:p>
    <w:p w:rsidR="009F477E" w:rsidRPr="005D7777" w:rsidRDefault="00E10195" w:rsidP="002313DF">
      <w:pPr>
        <w:pStyle w:val="ad"/>
        <w:spacing w:before="0" w:beforeAutospacing="0" w:after="0" w:afterAutospacing="0" w:line="560" w:lineRule="exact"/>
        <w:ind w:firstLineChars="199" w:firstLine="637"/>
        <w:jc w:val="both"/>
        <w:rPr>
          <w:rFonts w:ascii="Times New Roman" w:eastAsia="仿宋_GB2312" w:hAnsi="Times New Roman" w:cs="Times New Roman"/>
          <w:bCs/>
          <w:kern w:val="21"/>
          <w:sz w:val="32"/>
          <w:szCs w:val="32"/>
        </w:rPr>
      </w:pPr>
      <w:r w:rsidRPr="005D7777">
        <w:rPr>
          <w:rFonts w:ascii="Times New Roman" w:eastAsia="仿宋_GB2312" w:hAnsi="Times New Roman" w:cs="Times New Roman"/>
          <w:bCs/>
          <w:kern w:val="21"/>
          <w:sz w:val="32"/>
          <w:szCs w:val="32"/>
        </w:rPr>
        <w:t>（</w:t>
      </w:r>
      <w:r w:rsidR="003E0940" w:rsidRPr="005D7777">
        <w:rPr>
          <w:rFonts w:ascii="Times New Roman" w:eastAsia="仿宋_GB2312" w:hAnsi="Times New Roman" w:cs="Times New Roman"/>
          <w:bCs/>
          <w:kern w:val="21"/>
          <w:sz w:val="32"/>
          <w:szCs w:val="32"/>
        </w:rPr>
        <w:t>二</w:t>
      </w:r>
      <w:r w:rsidRPr="005D7777">
        <w:rPr>
          <w:rFonts w:ascii="Times New Roman" w:eastAsia="仿宋_GB2312" w:hAnsi="Times New Roman" w:cs="Times New Roman"/>
          <w:bCs/>
          <w:kern w:val="21"/>
          <w:sz w:val="32"/>
          <w:szCs w:val="32"/>
        </w:rPr>
        <w:t>）严格按照国家有关规定，及时足额缴纳非税收入，认真履行缴款义务；</w:t>
      </w:r>
    </w:p>
    <w:p w:rsidR="009F477E" w:rsidRPr="005D7777" w:rsidRDefault="00E10195" w:rsidP="002313DF">
      <w:pPr>
        <w:pStyle w:val="ad"/>
        <w:spacing w:before="0" w:beforeAutospacing="0" w:after="0" w:afterAutospacing="0" w:line="560" w:lineRule="exact"/>
        <w:ind w:firstLineChars="199" w:firstLine="637"/>
        <w:jc w:val="both"/>
        <w:rPr>
          <w:rFonts w:ascii="Times New Roman" w:eastAsia="仿宋_GB2312" w:hAnsi="Times New Roman" w:cs="Times New Roman"/>
          <w:bCs/>
          <w:kern w:val="21"/>
          <w:sz w:val="32"/>
          <w:szCs w:val="32"/>
        </w:rPr>
      </w:pPr>
      <w:r w:rsidRPr="005D7777">
        <w:rPr>
          <w:rFonts w:ascii="Times New Roman" w:eastAsia="仿宋_GB2312" w:hAnsi="Times New Roman" w:cs="Times New Roman"/>
          <w:bCs/>
          <w:kern w:val="21"/>
          <w:sz w:val="32"/>
          <w:szCs w:val="32"/>
        </w:rPr>
        <w:t>（三）对执收单位违反国家政策规定权限，擅自设立非税收入项目、扩大征收范围、提高征收标准以及不按规定使用票据等行为，有权拒绝缴款，并可向有关部门举报。</w:t>
      </w:r>
    </w:p>
    <w:p w:rsidR="009F477E" w:rsidRPr="005D7777" w:rsidRDefault="009F477E" w:rsidP="002313DF">
      <w:pPr>
        <w:pStyle w:val="ad"/>
        <w:spacing w:before="0" w:beforeAutospacing="0" w:after="0" w:afterAutospacing="0" w:line="560" w:lineRule="exact"/>
        <w:ind w:firstLineChars="199" w:firstLine="637"/>
        <w:jc w:val="both"/>
        <w:rPr>
          <w:rFonts w:ascii="Times New Roman" w:eastAsia="仿宋" w:hAnsi="Times New Roman" w:cs="Times New Roman"/>
          <w:bCs/>
          <w:kern w:val="21"/>
          <w:sz w:val="32"/>
          <w:szCs w:val="32"/>
        </w:rPr>
      </w:pPr>
    </w:p>
    <w:p w:rsidR="009F477E" w:rsidRPr="005D7777" w:rsidRDefault="00E10195">
      <w:pPr>
        <w:pStyle w:val="ac"/>
        <w:spacing w:before="0" w:after="0" w:line="560" w:lineRule="exact"/>
        <w:outlineLvl w:val="0"/>
        <w:rPr>
          <w:rFonts w:ascii="Times New Roman" w:eastAsia="黑体" w:hAnsi="Times New Roman"/>
          <w:kern w:val="21"/>
        </w:rPr>
      </w:pPr>
      <w:bookmarkStart w:id="2" w:name="_Toc166169469"/>
      <w:r w:rsidRPr="005D7777">
        <w:rPr>
          <w:rFonts w:ascii="Times New Roman" w:eastAsia="黑体" w:hAnsi="Times New Roman"/>
          <w:b w:val="0"/>
          <w:bCs w:val="0"/>
          <w:kern w:val="21"/>
        </w:rPr>
        <w:t>第三章</w:t>
      </w:r>
      <w:r w:rsidR="002313DF" w:rsidRPr="005D7777">
        <w:rPr>
          <w:rFonts w:ascii="Times New Roman" w:eastAsia="黑体" w:hAnsi="Times New Roman"/>
          <w:b w:val="0"/>
          <w:bCs w:val="0"/>
          <w:kern w:val="21"/>
        </w:rPr>
        <w:t xml:space="preserve">  </w:t>
      </w:r>
      <w:r w:rsidRPr="005D7777">
        <w:rPr>
          <w:rFonts w:ascii="Times New Roman" w:eastAsia="黑体" w:hAnsi="Times New Roman"/>
          <w:b w:val="0"/>
          <w:bCs w:val="0"/>
          <w:kern w:val="21"/>
        </w:rPr>
        <w:t>账户管理</w:t>
      </w:r>
      <w:bookmarkEnd w:id="2"/>
    </w:p>
    <w:p w:rsidR="009F477E" w:rsidRPr="005D7777" w:rsidRDefault="009F477E">
      <w:pPr>
        <w:spacing w:line="560" w:lineRule="exact"/>
        <w:ind w:left="3113"/>
        <w:rPr>
          <w:rFonts w:ascii="Times New Roman" w:eastAsia="仿宋" w:hAnsi="Times New Roman"/>
          <w:kern w:val="21"/>
          <w:sz w:val="32"/>
          <w:szCs w:val="32"/>
        </w:rPr>
      </w:pPr>
    </w:p>
    <w:p w:rsidR="009F477E" w:rsidRPr="005D7777" w:rsidRDefault="00E10195" w:rsidP="002313DF">
      <w:pPr>
        <w:pStyle w:val="ad"/>
        <w:spacing w:before="0" w:beforeAutospacing="0" w:after="0" w:afterAutospacing="0" w:line="560" w:lineRule="exact"/>
        <w:ind w:firstLineChars="199" w:firstLine="637"/>
        <w:jc w:val="both"/>
        <w:rPr>
          <w:rFonts w:ascii="Times New Roman" w:eastAsia="仿宋_GB2312" w:hAnsi="Times New Roman" w:cs="Times New Roman"/>
          <w:bCs/>
          <w:kern w:val="21"/>
          <w:sz w:val="32"/>
          <w:szCs w:val="32"/>
        </w:rPr>
      </w:pPr>
      <w:r w:rsidRPr="005D7777">
        <w:rPr>
          <w:rFonts w:ascii="Times New Roman" w:eastAsia="黑体" w:hAnsi="Times New Roman" w:cs="Times New Roman"/>
          <w:kern w:val="21"/>
          <w:sz w:val="32"/>
          <w:szCs w:val="32"/>
        </w:rPr>
        <w:t>第</w:t>
      </w:r>
      <w:r w:rsidR="00F37A7A" w:rsidRPr="005D7777">
        <w:rPr>
          <w:rFonts w:ascii="Times New Roman" w:eastAsia="黑体" w:hAnsi="Times New Roman" w:cs="Times New Roman"/>
          <w:kern w:val="21"/>
          <w:sz w:val="32"/>
          <w:szCs w:val="32"/>
        </w:rPr>
        <w:t>九</w:t>
      </w:r>
      <w:r w:rsidRPr="005D7777">
        <w:rPr>
          <w:rFonts w:ascii="Times New Roman" w:eastAsia="黑体" w:hAnsi="Times New Roman" w:cs="Times New Roman"/>
          <w:kern w:val="21"/>
          <w:sz w:val="32"/>
          <w:szCs w:val="32"/>
        </w:rPr>
        <w:t>条</w:t>
      </w:r>
      <w:r w:rsidR="00EF32B9" w:rsidRPr="005D7777">
        <w:rPr>
          <w:rFonts w:ascii="Times New Roman" w:eastAsia="黑体" w:hAnsi="Times New Roman" w:cs="Times New Roman"/>
          <w:kern w:val="21"/>
          <w:sz w:val="32"/>
          <w:szCs w:val="32"/>
        </w:rPr>
        <w:t xml:space="preserve"> </w:t>
      </w:r>
      <w:r w:rsidRPr="005D7777">
        <w:rPr>
          <w:rFonts w:ascii="Times New Roman" w:eastAsia="仿宋_GB2312" w:hAnsi="Times New Roman" w:cs="Times New Roman"/>
          <w:bCs/>
          <w:kern w:val="21"/>
          <w:sz w:val="32"/>
          <w:szCs w:val="32"/>
        </w:rPr>
        <w:t>兵团非税收入收缴账户包括虚拟账户、待解缴科目户、</w:t>
      </w:r>
      <w:r w:rsidRPr="005D7777">
        <w:rPr>
          <w:rFonts w:ascii="Times New Roman" w:eastAsia="仿宋_GB2312" w:hAnsi="Times New Roman" w:cs="Times New Roman"/>
          <w:spacing w:val="3"/>
          <w:kern w:val="21"/>
          <w:sz w:val="32"/>
          <w:szCs w:val="32"/>
        </w:rPr>
        <w:t>财政汇缴专户</w:t>
      </w:r>
      <w:r w:rsidRPr="005D7777">
        <w:rPr>
          <w:rFonts w:ascii="Times New Roman" w:eastAsia="仿宋_GB2312" w:hAnsi="Times New Roman" w:cs="Times New Roman"/>
          <w:spacing w:val="11"/>
          <w:kern w:val="21"/>
          <w:sz w:val="32"/>
          <w:szCs w:val="32"/>
        </w:rPr>
        <w:t>、</w:t>
      </w:r>
      <w:r w:rsidRPr="005D7777">
        <w:rPr>
          <w:rFonts w:ascii="Times New Roman" w:eastAsia="仿宋_GB2312" w:hAnsi="Times New Roman" w:cs="Times New Roman"/>
          <w:bCs/>
          <w:kern w:val="21"/>
          <w:sz w:val="32"/>
          <w:szCs w:val="32"/>
        </w:rPr>
        <w:t>财政专户和</w:t>
      </w:r>
      <w:r w:rsidRPr="005D7777">
        <w:rPr>
          <w:rFonts w:ascii="Times New Roman" w:eastAsia="仿宋_GB2312" w:hAnsi="Times New Roman" w:cs="Times New Roman"/>
          <w:spacing w:val="3"/>
          <w:kern w:val="21"/>
          <w:sz w:val="32"/>
          <w:szCs w:val="32"/>
        </w:rPr>
        <w:t>国库单一账户</w:t>
      </w:r>
      <w:r w:rsidRPr="005D7777">
        <w:rPr>
          <w:rFonts w:ascii="Times New Roman" w:eastAsia="仿宋_GB2312" w:hAnsi="Times New Roman" w:cs="Times New Roman"/>
          <w:bCs/>
          <w:kern w:val="21"/>
          <w:sz w:val="32"/>
          <w:szCs w:val="32"/>
        </w:rPr>
        <w:t>。</w:t>
      </w:r>
    </w:p>
    <w:p w:rsidR="009F477E" w:rsidRPr="005D7777" w:rsidRDefault="00E10195">
      <w:pPr>
        <w:pStyle w:val="ad"/>
        <w:spacing w:before="0" w:beforeAutospacing="0" w:after="0" w:afterAutospacing="0" w:line="560" w:lineRule="exact"/>
        <w:ind w:firstLineChars="200" w:firstLine="640"/>
        <w:jc w:val="both"/>
        <w:rPr>
          <w:rFonts w:ascii="Times New Roman" w:eastAsia="仿宋_GB2312" w:hAnsi="Times New Roman" w:cs="Times New Roman"/>
          <w:kern w:val="21"/>
          <w:sz w:val="32"/>
          <w:szCs w:val="32"/>
        </w:rPr>
      </w:pPr>
      <w:r w:rsidRPr="005D7777">
        <w:rPr>
          <w:rFonts w:ascii="Times New Roman" w:eastAsia="黑体" w:hAnsi="Times New Roman" w:cs="Times New Roman"/>
          <w:kern w:val="21"/>
          <w:sz w:val="32"/>
          <w:szCs w:val="32"/>
        </w:rPr>
        <w:t>第</w:t>
      </w:r>
      <w:r w:rsidR="00F37A7A" w:rsidRPr="005D7777">
        <w:rPr>
          <w:rFonts w:ascii="Times New Roman" w:eastAsia="黑体" w:hAnsi="Times New Roman" w:cs="Times New Roman"/>
          <w:kern w:val="21"/>
          <w:sz w:val="32"/>
          <w:szCs w:val="32"/>
        </w:rPr>
        <w:t>十</w:t>
      </w:r>
      <w:r w:rsidRPr="005D7777">
        <w:rPr>
          <w:rFonts w:ascii="Times New Roman" w:eastAsia="黑体" w:hAnsi="Times New Roman" w:cs="Times New Roman"/>
          <w:kern w:val="21"/>
          <w:sz w:val="32"/>
          <w:szCs w:val="32"/>
        </w:rPr>
        <w:t>条</w:t>
      </w:r>
      <w:r w:rsidRPr="005D7777">
        <w:rPr>
          <w:rFonts w:ascii="Times New Roman" w:eastAsia="黑体" w:hAnsi="Times New Roman" w:cs="Times New Roman"/>
          <w:kern w:val="21"/>
          <w:sz w:val="32"/>
          <w:szCs w:val="32"/>
        </w:rPr>
        <w:t xml:space="preserve"> </w:t>
      </w:r>
      <w:r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虚拟账户</w:t>
      </w:r>
      <w:r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是非税收入代理银行开设的内部</w:t>
      </w:r>
      <w:r w:rsidRPr="005D7777">
        <w:rPr>
          <w:rFonts w:ascii="Times New Roman" w:eastAsia="仿宋_GB2312" w:hAnsi="Times New Roman" w:cs="Times New Roman"/>
          <w:kern w:val="21"/>
          <w:sz w:val="32"/>
          <w:szCs w:val="32"/>
        </w:rPr>
        <w:t>临时虚拟账户</w:t>
      </w:r>
      <w:r w:rsidRPr="005D7777">
        <w:rPr>
          <w:rFonts w:ascii="Times New Roman" w:eastAsia="仿宋_GB2312" w:hAnsi="Times New Roman" w:cs="Times New Roman"/>
          <w:bCs/>
          <w:kern w:val="21"/>
          <w:sz w:val="32"/>
          <w:szCs w:val="32"/>
        </w:rPr>
        <w:t>，主要用于开户银行不在兵团非税收入代理银行</w:t>
      </w:r>
      <w:r w:rsidRPr="005D7777">
        <w:rPr>
          <w:rFonts w:ascii="Times New Roman" w:eastAsia="仿宋_GB2312" w:hAnsi="Times New Roman" w:cs="Times New Roman"/>
          <w:kern w:val="21"/>
          <w:sz w:val="32"/>
          <w:szCs w:val="32"/>
        </w:rPr>
        <w:t>范围内的</w:t>
      </w:r>
      <w:r w:rsidRPr="005D7777">
        <w:rPr>
          <w:rFonts w:ascii="Times New Roman" w:eastAsia="仿宋_GB2312" w:hAnsi="Times New Roman" w:cs="Times New Roman"/>
          <w:bCs/>
          <w:kern w:val="21"/>
          <w:sz w:val="32"/>
          <w:szCs w:val="32"/>
        </w:rPr>
        <w:t>缴款人办理</w:t>
      </w:r>
      <w:r w:rsidRPr="005D7777">
        <w:rPr>
          <w:rFonts w:ascii="Times New Roman" w:eastAsia="仿宋_GB2312" w:hAnsi="Times New Roman" w:cs="Times New Roman"/>
          <w:kern w:val="21"/>
          <w:sz w:val="32"/>
          <w:szCs w:val="32"/>
        </w:rPr>
        <w:t>非税收入收缴业务</w:t>
      </w:r>
      <w:r w:rsidR="00C93524" w:rsidRPr="005D7777">
        <w:rPr>
          <w:rFonts w:ascii="Times New Roman" w:eastAsia="仿宋_GB2312" w:hAnsi="Times New Roman" w:cs="Times New Roman"/>
          <w:kern w:val="21"/>
          <w:sz w:val="32"/>
          <w:szCs w:val="32"/>
        </w:rPr>
        <w:t>，</w:t>
      </w:r>
      <w:r w:rsidRPr="005D7777">
        <w:rPr>
          <w:rFonts w:ascii="Times New Roman" w:eastAsia="仿宋_GB2312" w:hAnsi="Times New Roman" w:cs="Times New Roman"/>
          <w:kern w:val="21"/>
          <w:sz w:val="32"/>
          <w:szCs w:val="32"/>
        </w:rPr>
        <w:t>缴款人将</w:t>
      </w:r>
      <w:r w:rsidRPr="005D7777">
        <w:rPr>
          <w:rFonts w:ascii="Times New Roman" w:eastAsia="仿宋_GB2312" w:hAnsi="Times New Roman" w:cs="Times New Roman"/>
          <w:bCs/>
          <w:kern w:val="21"/>
          <w:sz w:val="32"/>
          <w:szCs w:val="32"/>
        </w:rPr>
        <w:t>缴纳款项</w:t>
      </w:r>
      <w:r w:rsidRPr="005D7777">
        <w:rPr>
          <w:rFonts w:ascii="Times New Roman" w:eastAsia="仿宋_GB2312" w:hAnsi="Times New Roman" w:cs="Times New Roman"/>
          <w:kern w:val="21"/>
          <w:sz w:val="32"/>
          <w:szCs w:val="32"/>
        </w:rPr>
        <w:t>转入此账户</w:t>
      </w:r>
      <w:r w:rsidR="006C3A4A">
        <w:rPr>
          <w:rFonts w:ascii="Times New Roman" w:eastAsia="仿宋_GB2312" w:hAnsi="Times New Roman" w:cs="Times New Roman"/>
          <w:kern w:val="21"/>
          <w:sz w:val="32"/>
          <w:szCs w:val="32"/>
        </w:rPr>
        <w:t>，</w:t>
      </w:r>
      <w:r w:rsidRPr="005D7777">
        <w:rPr>
          <w:rFonts w:ascii="Times New Roman" w:eastAsia="仿宋_GB2312" w:hAnsi="Times New Roman" w:cs="Times New Roman"/>
          <w:kern w:val="21"/>
          <w:sz w:val="32"/>
          <w:szCs w:val="32"/>
        </w:rPr>
        <w:t>代理银行按规定</w:t>
      </w:r>
      <w:r w:rsidR="00F80F59" w:rsidRPr="005D7777">
        <w:rPr>
          <w:rFonts w:ascii="Times New Roman" w:eastAsia="仿宋_GB2312" w:hAnsi="Times New Roman" w:cs="Times New Roman"/>
          <w:kern w:val="21"/>
          <w:sz w:val="32"/>
          <w:szCs w:val="32"/>
        </w:rPr>
        <w:t>将缴纳款项</w:t>
      </w:r>
      <w:r w:rsidRPr="005D7777">
        <w:rPr>
          <w:rFonts w:ascii="Times New Roman" w:eastAsia="仿宋_GB2312" w:hAnsi="Times New Roman" w:cs="Times New Roman"/>
          <w:kern w:val="21"/>
          <w:sz w:val="32"/>
          <w:szCs w:val="32"/>
        </w:rPr>
        <w:t>划入</w:t>
      </w:r>
      <w:r w:rsidR="003E0940" w:rsidRPr="005D7777">
        <w:rPr>
          <w:rFonts w:ascii="Times New Roman" w:eastAsia="仿宋_GB2312" w:hAnsi="Times New Roman" w:cs="Times New Roman"/>
          <w:kern w:val="21"/>
          <w:sz w:val="32"/>
          <w:szCs w:val="32"/>
        </w:rPr>
        <w:t>“</w:t>
      </w:r>
      <w:r w:rsidRPr="005D7777">
        <w:rPr>
          <w:rFonts w:ascii="Times New Roman" w:eastAsia="仿宋_GB2312" w:hAnsi="Times New Roman" w:cs="Times New Roman"/>
          <w:kern w:val="21"/>
          <w:sz w:val="32"/>
          <w:szCs w:val="32"/>
        </w:rPr>
        <w:t>待解缴科目户</w:t>
      </w:r>
      <w:r w:rsidR="003E0940" w:rsidRPr="005D7777">
        <w:rPr>
          <w:rFonts w:ascii="Times New Roman" w:eastAsia="仿宋_GB2312" w:hAnsi="Times New Roman" w:cs="Times New Roman"/>
          <w:kern w:val="21"/>
          <w:sz w:val="32"/>
          <w:szCs w:val="32"/>
        </w:rPr>
        <w:t>”</w:t>
      </w:r>
      <w:r w:rsidRPr="005D7777">
        <w:rPr>
          <w:rFonts w:ascii="Times New Roman" w:eastAsia="仿宋_GB2312" w:hAnsi="Times New Roman" w:cs="Times New Roman"/>
          <w:kern w:val="21"/>
          <w:sz w:val="32"/>
          <w:szCs w:val="32"/>
        </w:rPr>
        <w:t>后，该</w:t>
      </w:r>
      <w:r w:rsidR="003E0940" w:rsidRPr="005D7777">
        <w:rPr>
          <w:rFonts w:ascii="Times New Roman" w:eastAsia="仿宋_GB2312" w:hAnsi="Times New Roman" w:cs="Times New Roman"/>
          <w:kern w:val="21"/>
          <w:sz w:val="32"/>
          <w:szCs w:val="32"/>
        </w:rPr>
        <w:t>“</w:t>
      </w:r>
      <w:r w:rsidRPr="005D7777">
        <w:rPr>
          <w:rFonts w:ascii="Times New Roman" w:eastAsia="仿宋_GB2312" w:hAnsi="Times New Roman" w:cs="Times New Roman"/>
          <w:kern w:val="21"/>
          <w:sz w:val="32"/>
          <w:szCs w:val="32"/>
        </w:rPr>
        <w:t>虚拟账户</w:t>
      </w:r>
      <w:r w:rsidR="003E0940" w:rsidRPr="005D7777">
        <w:rPr>
          <w:rFonts w:ascii="Times New Roman" w:eastAsia="仿宋_GB2312" w:hAnsi="Times New Roman" w:cs="Times New Roman"/>
          <w:kern w:val="21"/>
          <w:sz w:val="32"/>
          <w:szCs w:val="32"/>
        </w:rPr>
        <w:t>”</w:t>
      </w:r>
      <w:r w:rsidRPr="005D7777">
        <w:rPr>
          <w:rFonts w:ascii="Times New Roman" w:eastAsia="仿宋_GB2312" w:hAnsi="Times New Roman" w:cs="Times New Roman"/>
          <w:kern w:val="21"/>
          <w:sz w:val="32"/>
          <w:szCs w:val="32"/>
        </w:rPr>
        <w:t>随即失效。</w:t>
      </w:r>
    </w:p>
    <w:p w:rsidR="009F477E" w:rsidRPr="005D7777" w:rsidRDefault="00E10195">
      <w:pPr>
        <w:pStyle w:val="ad"/>
        <w:spacing w:before="0" w:beforeAutospacing="0" w:after="0" w:afterAutospacing="0" w:line="560" w:lineRule="exact"/>
        <w:ind w:firstLineChars="200" w:firstLine="640"/>
        <w:jc w:val="both"/>
        <w:rPr>
          <w:rFonts w:ascii="Times New Roman" w:eastAsia="仿宋_GB2312" w:hAnsi="Times New Roman" w:cs="Times New Roman"/>
          <w:bCs/>
          <w:kern w:val="21"/>
          <w:sz w:val="32"/>
          <w:szCs w:val="32"/>
        </w:rPr>
      </w:pPr>
      <w:r w:rsidRPr="005D7777">
        <w:rPr>
          <w:rFonts w:ascii="Times New Roman" w:eastAsia="黑体" w:hAnsi="Times New Roman" w:cs="Times New Roman"/>
          <w:kern w:val="21"/>
          <w:sz w:val="32"/>
          <w:szCs w:val="32"/>
        </w:rPr>
        <w:t>第十</w:t>
      </w:r>
      <w:r w:rsidR="00F37A7A" w:rsidRPr="005D7777">
        <w:rPr>
          <w:rFonts w:ascii="Times New Roman" w:eastAsia="黑体" w:hAnsi="Times New Roman" w:cs="Times New Roman"/>
          <w:kern w:val="21"/>
          <w:sz w:val="32"/>
          <w:szCs w:val="32"/>
        </w:rPr>
        <w:t>一</w:t>
      </w:r>
      <w:r w:rsidRPr="005D7777">
        <w:rPr>
          <w:rFonts w:ascii="Times New Roman" w:eastAsia="黑体" w:hAnsi="Times New Roman" w:cs="Times New Roman"/>
          <w:kern w:val="21"/>
          <w:sz w:val="32"/>
          <w:szCs w:val="32"/>
        </w:rPr>
        <w:t>条</w:t>
      </w:r>
      <w:r w:rsidR="0076388C" w:rsidRPr="005D7777">
        <w:rPr>
          <w:rFonts w:ascii="Times New Roman" w:eastAsia="黑体" w:hAnsi="Times New Roman" w:cs="Times New Roman"/>
          <w:kern w:val="21"/>
          <w:sz w:val="32"/>
          <w:szCs w:val="32"/>
        </w:rPr>
        <w:t xml:space="preserve"> </w:t>
      </w:r>
      <w:r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待解缴科目户</w:t>
      </w:r>
      <w:r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是非税收入代理银行开设的内部账户，用于记录、汇集缴款人缴纳的</w:t>
      </w:r>
      <w:r w:rsidR="009B6480" w:rsidRPr="005D7777">
        <w:rPr>
          <w:rFonts w:ascii="Times New Roman" w:eastAsia="仿宋_GB2312" w:hAnsi="Times New Roman" w:cs="Times New Roman"/>
          <w:bCs/>
          <w:kern w:val="21"/>
          <w:sz w:val="32"/>
          <w:szCs w:val="32"/>
        </w:rPr>
        <w:t>款项</w:t>
      </w:r>
      <w:r w:rsidRPr="005D7777">
        <w:rPr>
          <w:rFonts w:ascii="Times New Roman" w:eastAsia="仿宋_GB2312" w:hAnsi="Times New Roman" w:cs="Times New Roman"/>
          <w:bCs/>
          <w:kern w:val="21"/>
          <w:sz w:val="32"/>
          <w:szCs w:val="32"/>
        </w:rPr>
        <w:t>，并按规定时间将缴纳款项划入</w:t>
      </w:r>
      <w:r w:rsidR="003E0940"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spacing w:val="9"/>
          <w:kern w:val="21"/>
          <w:sz w:val="32"/>
          <w:szCs w:val="32"/>
        </w:rPr>
        <w:t>财政专户</w:t>
      </w:r>
      <w:r w:rsidR="003E0940" w:rsidRPr="005D7777">
        <w:rPr>
          <w:rFonts w:ascii="Times New Roman" w:eastAsia="仿宋_GB2312" w:hAnsi="Times New Roman" w:cs="Times New Roman"/>
          <w:spacing w:val="9"/>
          <w:kern w:val="21"/>
          <w:sz w:val="32"/>
          <w:szCs w:val="32"/>
        </w:rPr>
        <w:t>”</w:t>
      </w:r>
      <w:r w:rsidRPr="005D7777">
        <w:rPr>
          <w:rFonts w:ascii="Times New Roman" w:eastAsia="仿宋_GB2312" w:hAnsi="Times New Roman" w:cs="Times New Roman"/>
          <w:spacing w:val="9"/>
          <w:kern w:val="21"/>
          <w:sz w:val="32"/>
          <w:szCs w:val="32"/>
        </w:rPr>
        <w:t>，原则上每日对账清分后此账户余额为零</w:t>
      </w:r>
      <w:r w:rsidRPr="005D7777">
        <w:rPr>
          <w:rFonts w:ascii="Times New Roman" w:eastAsia="仿宋_GB2312" w:hAnsi="Times New Roman" w:cs="Times New Roman"/>
          <w:bCs/>
          <w:kern w:val="21"/>
          <w:sz w:val="32"/>
          <w:szCs w:val="32"/>
        </w:rPr>
        <w:t>。</w:t>
      </w:r>
    </w:p>
    <w:p w:rsidR="009F477E" w:rsidRPr="005D7777" w:rsidRDefault="00E10195">
      <w:pPr>
        <w:spacing w:before="7" w:line="560" w:lineRule="exact"/>
        <w:ind w:left="19" w:right="95" w:firstLine="654"/>
        <w:rPr>
          <w:rFonts w:ascii="Times New Roman" w:eastAsia="仿宋_GB2312" w:hAnsi="Times New Roman"/>
          <w:bCs/>
          <w:kern w:val="21"/>
          <w:sz w:val="32"/>
          <w:szCs w:val="32"/>
        </w:rPr>
      </w:pPr>
      <w:r w:rsidRPr="005D7777">
        <w:rPr>
          <w:rFonts w:ascii="Times New Roman" w:eastAsia="黑体" w:hAnsi="Times New Roman"/>
          <w:kern w:val="21"/>
          <w:sz w:val="32"/>
          <w:szCs w:val="32"/>
        </w:rPr>
        <w:t>第十</w:t>
      </w:r>
      <w:r w:rsidR="00F37A7A" w:rsidRPr="005D7777">
        <w:rPr>
          <w:rFonts w:ascii="Times New Roman" w:eastAsia="黑体" w:hAnsi="Times New Roman"/>
          <w:kern w:val="21"/>
          <w:sz w:val="32"/>
          <w:szCs w:val="32"/>
        </w:rPr>
        <w:t>二</w:t>
      </w:r>
      <w:r w:rsidRPr="005D7777">
        <w:rPr>
          <w:rFonts w:ascii="Times New Roman" w:eastAsia="黑体" w:hAnsi="Times New Roman"/>
          <w:kern w:val="21"/>
          <w:sz w:val="32"/>
          <w:szCs w:val="32"/>
        </w:rPr>
        <w:t>条</w:t>
      </w:r>
      <w:r w:rsidR="0076388C" w:rsidRPr="005D7777">
        <w:rPr>
          <w:rFonts w:ascii="Times New Roman" w:eastAsia="黑体" w:hAnsi="Times New Roman"/>
          <w:kern w:val="21"/>
          <w:sz w:val="32"/>
          <w:szCs w:val="32"/>
        </w:rPr>
        <w:t xml:space="preserve"> </w:t>
      </w:r>
      <w:r w:rsidRPr="005D7777">
        <w:rPr>
          <w:rFonts w:ascii="Times New Roman" w:eastAsia="仿宋_GB2312" w:hAnsi="Times New Roman"/>
          <w:bCs/>
          <w:kern w:val="21"/>
          <w:sz w:val="32"/>
          <w:szCs w:val="32"/>
        </w:rPr>
        <w:t>“</w:t>
      </w:r>
      <w:r w:rsidRPr="005D7777">
        <w:rPr>
          <w:rFonts w:ascii="Times New Roman" w:eastAsia="仿宋_GB2312" w:hAnsi="Times New Roman"/>
          <w:bCs/>
          <w:kern w:val="21"/>
          <w:sz w:val="32"/>
          <w:szCs w:val="32"/>
        </w:rPr>
        <w:t>财政汇缴专户</w:t>
      </w:r>
      <w:r w:rsidRPr="005D7777">
        <w:rPr>
          <w:rFonts w:ascii="Times New Roman" w:eastAsia="仿宋_GB2312" w:hAnsi="Times New Roman"/>
          <w:bCs/>
          <w:kern w:val="21"/>
          <w:sz w:val="32"/>
          <w:szCs w:val="32"/>
        </w:rPr>
        <w:t>”</w:t>
      </w:r>
      <w:r w:rsidRPr="005D7777">
        <w:rPr>
          <w:rFonts w:ascii="Times New Roman" w:eastAsia="仿宋_GB2312" w:hAnsi="Times New Roman"/>
          <w:bCs/>
          <w:kern w:val="21"/>
          <w:sz w:val="32"/>
          <w:szCs w:val="32"/>
        </w:rPr>
        <w:t>是执收单位在代理银行开设</w:t>
      </w:r>
      <w:r w:rsidRPr="005D7777">
        <w:rPr>
          <w:rFonts w:ascii="Times New Roman" w:eastAsia="仿宋_GB2312" w:hAnsi="Times New Roman"/>
          <w:bCs/>
          <w:kern w:val="21"/>
          <w:sz w:val="32"/>
          <w:szCs w:val="32"/>
        </w:rPr>
        <w:lastRenderedPageBreak/>
        <w:t>的，用于集中汇缴方式收缴非税收入的专用存款账户，该账户只能用于非税收入收缴，</w:t>
      </w:r>
      <w:r w:rsidR="00F83DBC" w:rsidRPr="005D7777">
        <w:rPr>
          <w:rFonts w:ascii="Times New Roman" w:eastAsia="仿宋_GB2312" w:hAnsi="Times New Roman"/>
          <w:bCs/>
          <w:kern w:val="21"/>
          <w:sz w:val="32"/>
          <w:szCs w:val="32"/>
        </w:rPr>
        <w:t>原则上</w:t>
      </w:r>
      <w:r w:rsidR="003E0940" w:rsidRPr="005D7777">
        <w:rPr>
          <w:rFonts w:ascii="Times New Roman" w:eastAsia="仿宋_GB2312" w:hAnsi="Times New Roman"/>
          <w:bCs/>
          <w:kern w:val="21"/>
          <w:sz w:val="32"/>
          <w:szCs w:val="32"/>
        </w:rPr>
        <w:t>不得办理资金退付，</w:t>
      </w:r>
      <w:r w:rsidRPr="005D7777">
        <w:rPr>
          <w:rFonts w:ascii="Times New Roman" w:eastAsia="仿宋_GB2312" w:hAnsi="Times New Roman"/>
          <w:bCs/>
          <w:kern w:val="21"/>
          <w:sz w:val="32"/>
          <w:szCs w:val="32"/>
        </w:rPr>
        <w:t>不得核算其他资金</w:t>
      </w:r>
      <w:r w:rsidR="00517DE7" w:rsidRPr="005D7777">
        <w:rPr>
          <w:rFonts w:ascii="Times New Roman" w:eastAsia="仿宋_GB2312" w:hAnsi="Times New Roman"/>
          <w:bCs/>
          <w:kern w:val="21"/>
          <w:sz w:val="32"/>
          <w:szCs w:val="32"/>
        </w:rPr>
        <w:t>，</w:t>
      </w:r>
      <w:r w:rsidRPr="005D7777">
        <w:rPr>
          <w:rFonts w:ascii="Times New Roman" w:eastAsia="仿宋_GB2312" w:hAnsi="Times New Roman"/>
          <w:bCs/>
          <w:kern w:val="21"/>
          <w:sz w:val="32"/>
          <w:szCs w:val="32"/>
        </w:rPr>
        <w:t>执收单位应按规定及时将</w:t>
      </w:r>
      <w:r w:rsidR="003E0940" w:rsidRPr="005D7777">
        <w:rPr>
          <w:rFonts w:ascii="Times New Roman" w:eastAsia="仿宋_GB2312" w:hAnsi="Times New Roman"/>
          <w:bCs/>
          <w:kern w:val="21"/>
          <w:sz w:val="32"/>
          <w:szCs w:val="32"/>
        </w:rPr>
        <w:t>“</w:t>
      </w:r>
      <w:r w:rsidRPr="005D7777">
        <w:rPr>
          <w:rFonts w:ascii="Times New Roman" w:eastAsia="仿宋_GB2312" w:hAnsi="Times New Roman"/>
          <w:bCs/>
          <w:kern w:val="21"/>
          <w:sz w:val="32"/>
          <w:szCs w:val="32"/>
        </w:rPr>
        <w:t>财政汇缴专户</w:t>
      </w:r>
      <w:r w:rsidR="003E0940" w:rsidRPr="005D7777">
        <w:rPr>
          <w:rFonts w:ascii="Times New Roman" w:eastAsia="仿宋_GB2312" w:hAnsi="Times New Roman"/>
          <w:bCs/>
          <w:kern w:val="21"/>
          <w:sz w:val="32"/>
          <w:szCs w:val="32"/>
        </w:rPr>
        <w:t>”</w:t>
      </w:r>
      <w:r w:rsidRPr="005D7777">
        <w:rPr>
          <w:rFonts w:ascii="Times New Roman" w:eastAsia="仿宋_GB2312" w:hAnsi="Times New Roman"/>
          <w:bCs/>
          <w:kern w:val="21"/>
          <w:sz w:val="32"/>
          <w:szCs w:val="32"/>
        </w:rPr>
        <w:t>的非税收入资金</w:t>
      </w:r>
      <w:r w:rsidR="008E76B6" w:rsidRPr="005D7777">
        <w:rPr>
          <w:rFonts w:ascii="Times New Roman" w:eastAsia="仿宋_GB2312" w:hAnsi="Times New Roman"/>
          <w:bCs/>
          <w:kern w:val="21"/>
          <w:sz w:val="32"/>
          <w:szCs w:val="32"/>
        </w:rPr>
        <w:t>缴</w:t>
      </w:r>
      <w:r w:rsidRPr="005D7777">
        <w:rPr>
          <w:rFonts w:ascii="Times New Roman" w:eastAsia="仿宋_GB2312" w:hAnsi="Times New Roman"/>
          <w:bCs/>
          <w:kern w:val="21"/>
          <w:sz w:val="32"/>
          <w:szCs w:val="32"/>
        </w:rPr>
        <w:t>入</w:t>
      </w:r>
      <w:r w:rsidR="009B6480" w:rsidRPr="005D7777">
        <w:rPr>
          <w:rFonts w:ascii="Times New Roman" w:eastAsia="仿宋_GB2312" w:hAnsi="Times New Roman"/>
          <w:bCs/>
          <w:kern w:val="21"/>
          <w:sz w:val="32"/>
          <w:szCs w:val="32"/>
        </w:rPr>
        <w:t>“</w:t>
      </w:r>
      <w:r w:rsidRPr="005D7777">
        <w:rPr>
          <w:rFonts w:ascii="Times New Roman" w:eastAsia="仿宋_GB2312" w:hAnsi="Times New Roman"/>
          <w:spacing w:val="9"/>
          <w:kern w:val="21"/>
          <w:sz w:val="32"/>
          <w:szCs w:val="32"/>
        </w:rPr>
        <w:t>财政专户</w:t>
      </w:r>
      <w:r w:rsidR="009B6480" w:rsidRPr="005D7777">
        <w:rPr>
          <w:rFonts w:ascii="Times New Roman" w:eastAsia="仿宋_GB2312" w:hAnsi="Times New Roman"/>
          <w:spacing w:val="9"/>
          <w:kern w:val="21"/>
          <w:sz w:val="32"/>
          <w:szCs w:val="32"/>
        </w:rPr>
        <w:t>”</w:t>
      </w:r>
      <w:r w:rsidRPr="005D7777">
        <w:rPr>
          <w:rFonts w:ascii="Times New Roman" w:eastAsia="仿宋_GB2312" w:hAnsi="Times New Roman"/>
          <w:bCs/>
          <w:kern w:val="21"/>
          <w:sz w:val="32"/>
          <w:szCs w:val="32"/>
        </w:rPr>
        <w:t>。</w:t>
      </w:r>
    </w:p>
    <w:p w:rsidR="009F477E" w:rsidRPr="005D7777" w:rsidRDefault="00E10195">
      <w:pPr>
        <w:spacing w:before="7" w:line="560" w:lineRule="exact"/>
        <w:ind w:left="19" w:right="95" w:firstLine="654"/>
        <w:rPr>
          <w:rFonts w:ascii="Times New Roman" w:eastAsia="仿宋_GB2312" w:hAnsi="Times New Roman"/>
          <w:bCs/>
          <w:kern w:val="21"/>
          <w:sz w:val="32"/>
          <w:szCs w:val="32"/>
        </w:rPr>
      </w:pPr>
      <w:r w:rsidRPr="005D7777">
        <w:rPr>
          <w:rFonts w:ascii="Times New Roman" w:eastAsia="仿宋_GB2312" w:hAnsi="Times New Roman"/>
          <w:bCs/>
          <w:kern w:val="21"/>
          <w:sz w:val="32"/>
          <w:szCs w:val="32"/>
        </w:rPr>
        <w:t>“</w:t>
      </w:r>
      <w:r w:rsidRPr="005D7777">
        <w:rPr>
          <w:rFonts w:ascii="Times New Roman" w:eastAsia="仿宋_GB2312" w:hAnsi="Times New Roman"/>
          <w:bCs/>
          <w:kern w:val="21"/>
          <w:sz w:val="32"/>
          <w:szCs w:val="32"/>
        </w:rPr>
        <w:t>财政汇缴专户</w:t>
      </w:r>
      <w:r w:rsidRPr="005D7777">
        <w:rPr>
          <w:rFonts w:ascii="Times New Roman" w:eastAsia="仿宋_GB2312" w:hAnsi="Times New Roman"/>
          <w:bCs/>
          <w:kern w:val="21"/>
          <w:sz w:val="32"/>
          <w:szCs w:val="32"/>
        </w:rPr>
        <w:t>”</w:t>
      </w:r>
      <w:r w:rsidRPr="005D7777">
        <w:rPr>
          <w:rFonts w:ascii="Times New Roman" w:eastAsia="仿宋_GB2312" w:hAnsi="Times New Roman"/>
          <w:bCs/>
          <w:kern w:val="21"/>
          <w:sz w:val="32"/>
          <w:szCs w:val="32"/>
        </w:rPr>
        <w:t>的开立、撤销和变更等应按照同级财政部门关于预算单位银行账户管理要求执行。</w:t>
      </w:r>
    </w:p>
    <w:p w:rsidR="009F477E" w:rsidRPr="005D7777" w:rsidRDefault="00E10195" w:rsidP="002313DF">
      <w:pPr>
        <w:pStyle w:val="ad"/>
        <w:spacing w:before="0" w:beforeAutospacing="0" w:after="0" w:afterAutospacing="0" w:line="560" w:lineRule="exact"/>
        <w:ind w:firstLineChars="199" w:firstLine="637"/>
        <w:jc w:val="both"/>
        <w:rPr>
          <w:rFonts w:ascii="Times New Roman" w:eastAsia="仿宋_GB2312" w:hAnsi="Times New Roman" w:cs="Times New Roman"/>
          <w:bCs/>
          <w:kern w:val="21"/>
          <w:sz w:val="32"/>
          <w:szCs w:val="32"/>
        </w:rPr>
      </w:pPr>
      <w:r w:rsidRPr="005D7777">
        <w:rPr>
          <w:rFonts w:ascii="Times New Roman" w:eastAsia="黑体" w:hAnsi="Times New Roman" w:cs="Times New Roman"/>
          <w:kern w:val="21"/>
          <w:sz w:val="32"/>
          <w:szCs w:val="32"/>
        </w:rPr>
        <w:t>第十</w:t>
      </w:r>
      <w:r w:rsidR="00F37A7A" w:rsidRPr="005D7777">
        <w:rPr>
          <w:rFonts w:ascii="Times New Roman" w:eastAsia="黑体" w:hAnsi="Times New Roman" w:cs="Times New Roman"/>
          <w:kern w:val="21"/>
          <w:sz w:val="32"/>
          <w:szCs w:val="32"/>
        </w:rPr>
        <w:t>三</w:t>
      </w:r>
      <w:r w:rsidRPr="005D7777">
        <w:rPr>
          <w:rFonts w:ascii="Times New Roman" w:eastAsia="黑体" w:hAnsi="Times New Roman" w:cs="Times New Roman"/>
          <w:kern w:val="21"/>
          <w:sz w:val="32"/>
          <w:szCs w:val="32"/>
        </w:rPr>
        <w:t>条</w:t>
      </w:r>
      <w:r w:rsidR="000019AA" w:rsidRPr="005D7777">
        <w:rPr>
          <w:rFonts w:ascii="Times New Roman" w:eastAsia="黑体" w:hAnsi="Times New Roman" w:cs="Times New Roman"/>
          <w:kern w:val="21"/>
          <w:sz w:val="32"/>
          <w:szCs w:val="32"/>
        </w:rPr>
        <w:t xml:space="preserve"> </w:t>
      </w:r>
      <w:r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财政专户</w:t>
      </w:r>
      <w:r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是各级财政部门在代理银行开设的，用于记录、核算和反映非税收入收缴、汇划和清算的账户，该账户只能用于核算非税收入资金，不得核算其他资金。该账户接收从</w:t>
      </w:r>
      <w:r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待解缴科目户</w:t>
      </w:r>
      <w:r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划入以及缴款人直接缴入的非税收入，财政部门需定期</w:t>
      </w:r>
      <w:r w:rsidR="003E0940" w:rsidRPr="005D7777">
        <w:rPr>
          <w:rFonts w:ascii="Times New Roman" w:eastAsia="仿宋_GB2312" w:hAnsi="Times New Roman" w:cs="Times New Roman"/>
          <w:bCs/>
          <w:kern w:val="21"/>
          <w:sz w:val="32"/>
          <w:szCs w:val="32"/>
        </w:rPr>
        <w:t>将</w:t>
      </w:r>
      <w:r w:rsidR="003E0940"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财政专户</w:t>
      </w:r>
      <w:r w:rsidR="003E0940"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的非税收入资金缴入</w:t>
      </w:r>
      <w:r w:rsidR="003E0940" w:rsidRPr="005D7777">
        <w:rPr>
          <w:rFonts w:ascii="Times New Roman" w:eastAsia="仿宋_GB2312" w:hAnsi="Times New Roman" w:cs="Times New Roman"/>
          <w:bCs/>
          <w:kern w:val="21"/>
          <w:sz w:val="32"/>
          <w:szCs w:val="32"/>
        </w:rPr>
        <w:t>“</w:t>
      </w:r>
      <w:r w:rsidR="003E0940" w:rsidRPr="005D7777">
        <w:rPr>
          <w:rFonts w:ascii="Times New Roman" w:eastAsia="仿宋_GB2312" w:hAnsi="Times New Roman" w:cs="Times New Roman"/>
          <w:bCs/>
          <w:kern w:val="21"/>
          <w:sz w:val="32"/>
          <w:szCs w:val="32"/>
        </w:rPr>
        <w:t>国库单一账户</w:t>
      </w:r>
      <w:r w:rsidR="003E0940"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w:t>
      </w:r>
    </w:p>
    <w:p w:rsidR="009F477E" w:rsidRPr="005D7777" w:rsidRDefault="00E10195">
      <w:pPr>
        <w:spacing w:before="5" w:line="560" w:lineRule="exact"/>
        <w:ind w:left="17" w:firstLine="652"/>
        <w:rPr>
          <w:rFonts w:ascii="Times New Roman" w:eastAsia="仿宋_GB2312" w:hAnsi="Times New Roman"/>
          <w:bCs/>
          <w:kern w:val="21"/>
          <w:sz w:val="32"/>
          <w:szCs w:val="32"/>
        </w:rPr>
      </w:pPr>
      <w:r w:rsidRPr="005D7777">
        <w:rPr>
          <w:rFonts w:ascii="Times New Roman" w:eastAsia="黑体" w:hAnsi="Times New Roman"/>
          <w:kern w:val="21"/>
          <w:sz w:val="32"/>
          <w:szCs w:val="32"/>
        </w:rPr>
        <w:t>第十</w:t>
      </w:r>
      <w:r w:rsidR="00F37A7A" w:rsidRPr="005D7777">
        <w:rPr>
          <w:rFonts w:ascii="Times New Roman" w:eastAsia="黑体" w:hAnsi="Times New Roman"/>
          <w:kern w:val="21"/>
          <w:sz w:val="32"/>
          <w:szCs w:val="32"/>
        </w:rPr>
        <w:t>四</w:t>
      </w:r>
      <w:r w:rsidRPr="005D7777">
        <w:rPr>
          <w:rFonts w:ascii="Times New Roman" w:eastAsia="黑体" w:hAnsi="Times New Roman"/>
          <w:kern w:val="21"/>
          <w:sz w:val="32"/>
          <w:szCs w:val="32"/>
        </w:rPr>
        <w:t>条</w:t>
      </w:r>
      <w:r w:rsidR="000019AA" w:rsidRPr="005D7777">
        <w:rPr>
          <w:rFonts w:ascii="Times New Roman" w:eastAsia="黑体" w:hAnsi="Times New Roman"/>
          <w:kern w:val="21"/>
          <w:sz w:val="32"/>
          <w:szCs w:val="32"/>
        </w:rPr>
        <w:t xml:space="preserve"> </w:t>
      </w:r>
      <w:r w:rsidRPr="005D7777">
        <w:rPr>
          <w:rFonts w:ascii="Times New Roman" w:eastAsia="仿宋_GB2312" w:hAnsi="Times New Roman"/>
          <w:bCs/>
          <w:kern w:val="21"/>
          <w:sz w:val="32"/>
          <w:szCs w:val="32"/>
        </w:rPr>
        <w:t>“</w:t>
      </w:r>
      <w:r w:rsidRPr="005D7777">
        <w:rPr>
          <w:rFonts w:ascii="Times New Roman" w:eastAsia="仿宋_GB2312" w:hAnsi="Times New Roman"/>
          <w:bCs/>
          <w:kern w:val="21"/>
          <w:sz w:val="32"/>
          <w:szCs w:val="32"/>
        </w:rPr>
        <w:t>国库单一账户</w:t>
      </w:r>
      <w:r w:rsidRPr="005D7777">
        <w:rPr>
          <w:rFonts w:ascii="Times New Roman" w:eastAsia="仿宋_GB2312" w:hAnsi="Times New Roman"/>
          <w:bCs/>
          <w:kern w:val="21"/>
          <w:sz w:val="32"/>
          <w:szCs w:val="32"/>
        </w:rPr>
        <w:t>”</w:t>
      </w:r>
      <w:r w:rsidRPr="005D7777">
        <w:rPr>
          <w:rFonts w:ascii="Times New Roman" w:eastAsia="仿宋_GB2312" w:hAnsi="Times New Roman"/>
          <w:bCs/>
          <w:kern w:val="21"/>
          <w:sz w:val="32"/>
          <w:szCs w:val="32"/>
        </w:rPr>
        <w:t>是各级财政部门在人民银行国库开设的存款账户，接收</w:t>
      </w:r>
      <w:r w:rsidR="003E0940" w:rsidRPr="005D7777">
        <w:rPr>
          <w:rFonts w:ascii="Times New Roman" w:eastAsia="仿宋_GB2312" w:hAnsi="Times New Roman"/>
          <w:bCs/>
          <w:kern w:val="21"/>
          <w:sz w:val="32"/>
          <w:szCs w:val="32"/>
        </w:rPr>
        <w:t>所有应缴入国库</w:t>
      </w:r>
      <w:r w:rsidRPr="005D7777">
        <w:rPr>
          <w:rFonts w:ascii="Times New Roman" w:eastAsia="仿宋_GB2312" w:hAnsi="Times New Roman"/>
          <w:bCs/>
          <w:kern w:val="21"/>
          <w:sz w:val="32"/>
          <w:szCs w:val="32"/>
        </w:rPr>
        <w:t>的非税收入资金。</w:t>
      </w:r>
    </w:p>
    <w:p w:rsidR="009F477E" w:rsidRPr="005D7777" w:rsidRDefault="009F477E" w:rsidP="002313DF">
      <w:pPr>
        <w:pStyle w:val="ad"/>
        <w:spacing w:before="0" w:beforeAutospacing="0" w:after="0" w:afterAutospacing="0" w:line="560" w:lineRule="exact"/>
        <w:ind w:firstLineChars="199" w:firstLine="637"/>
        <w:jc w:val="both"/>
        <w:rPr>
          <w:rFonts w:ascii="Times New Roman" w:eastAsia="仿宋" w:hAnsi="Times New Roman" w:cs="Times New Roman"/>
          <w:bCs/>
          <w:kern w:val="21"/>
          <w:sz w:val="32"/>
          <w:szCs w:val="32"/>
        </w:rPr>
      </w:pPr>
    </w:p>
    <w:p w:rsidR="009F477E" w:rsidRPr="005D7777" w:rsidRDefault="00E10195">
      <w:pPr>
        <w:pStyle w:val="ac"/>
        <w:spacing w:before="0" w:after="0" w:line="560" w:lineRule="exact"/>
        <w:outlineLvl w:val="0"/>
        <w:rPr>
          <w:rFonts w:ascii="Times New Roman" w:eastAsia="黑体" w:hAnsi="Times New Roman"/>
          <w:b w:val="0"/>
          <w:bCs w:val="0"/>
          <w:kern w:val="21"/>
        </w:rPr>
      </w:pPr>
      <w:bookmarkStart w:id="3" w:name="_Toc166169470"/>
      <w:r w:rsidRPr="005D7777">
        <w:rPr>
          <w:rFonts w:ascii="Times New Roman" w:eastAsia="黑体" w:hAnsi="Times New Roman"/>
          <w:b w:val="0"/>
          <w:bCs w:val="0"/>
          <w:kern w:val="21"/>
        </w:rPr>
        <w:t>第四章</w:t>
      </w:r>
      <w:r w:rsidRPr="005D7777">
        <w:rPr>
          <w:rFonts w:ascii="Times New Roman" w:eastAsia="黑体" w:hAnsi="Times New Roman"/>
          <w:b w:val="0"/>
          <w:bCs w:val="0"/>
          <w:kern w:val="21"/>
        </w:rPr>
        <w:t xml:space="preserve">  </w:t>
      </w:r>
      <w:r w:rsidRPr="005D7777">
        <w:rPr>
          <w:rFonts w:ascii="Times New Roman" w:eastAsia="黑体" w:hAnsi="Times New Roman"/>
          <w:b w:val="0"/>
          <w:bCs w:val="0"/>
          <w:kern w:val="21"/>
        </w:rPr>
        <w:t>收缴管理</w:t>
      </w:r>
      <w:bookmarkEnd w:id="3"/>
    </w:p>
    <w:p w:rsidR="009F477E" w:rsidRPr="005D7777" w:rsidRDefault="009F477E">
      <w:pPr>
        <w:spacing w:line="560" w:lineRule="exact"/>
        <w:jc w:val="center"/>
        <w:rPr>
          <w:rFonts w:ascii="Times New Roman" w:eastAsia="仿宋" w:hAnsi="Times New Roman"/>
          <w:b/>
          <w:bCs/>
          <w:kern w:val="21"/>
          <w:sz w:val="32"/>
          <w:szCs w:val="32"/>
        </w:rPr>
      </w:pPr>
    </w:p>
    <w:p w:rsidR="009F477E" w:rsidRPr="005D7777" w:rsidRDefault="00E10195">
      <w:pPr>
        <w:pStyle w:val="ad"/>
        <w:spacing w:before="0" w:beforeAutospacing="0" w:after="0" w:afterAutospacing="0" w:line="560" w:lineRule="exact"/>
        <w:ind w:firstLine="640"/>
        <w:jc w:val="both"/>
        <w:rPr>
          <w:rFonts w:ascii="Times New Roman" w:eastAsia="仿宋_GB2312" w:hAnsi="Times New Roman" w:cs="Times New Roman"/>
          <w:bCs/>
          <w:kern w:val="21"/>
          <w:sz w:val="32"/>
          <w:szCs w:val="32"/>
        </w:rPr>
      </w:pPr>
      <w:r w:rsidRPr="005D7777">
        <w:rPr>
          <w:rFonts w:ascii="Times New Roman" w:eastAsia="黑体" w:hAnsi="Times New Roman" w:cs="Times New Roman"/>
          <w:kern w:val="21"/>
          <w:sz w:val="32"/>
          <w:szCs w:val="32"/>
        </w:rPr>
        <w:t>第十</w:t>
      </w:r>
      <w:r w:rsidR="00F37A7A" w:rsidRPr="005D7777">
        <w:rPr>
          <w:rFonts w:ascii="Times New Roman" w:eastAsia="黑体" w:hAnsi="Times New Roman" w:cs="Times New Roman"/>
          <w:kern w:val="21"/>
          <w:sz w:val="32"/>
          <w:szCs w:val="32"/>
        </w:rPr>
        <w:t>五</w:t>
      </w:r>
      <w:r w:rsidRPr="005D7777">
        <w:rPr>
          <w:rFonts w:ascii="Times New Roman" w:eastAsia="黑体" w:hAnsi="Times New Roman" w:cs="Times New Roman"/>
          <w:kern w:val="21"/>
          <w:sz w:val="32"/>
          <w:szCs w:val="32"/>
        </w:rPr>
        <w:t>条</w:t>
      </w:r>
      <w:r w:rsidR="00E511A0" w:rsidRPr="005D7777">
        <w:rPr>
          <w:rFonts w:ascii="Times New Roman" w:eastAsia="黑体" w:hAnsi="Times New Roman" w:cs="Times New Roman"/>
          <w:kern w:val="21"/>
          <w:sz w:val="32"/>
          <w:szCs w:val="32"/>
        </w:rPr>
        <w:t xml:space="preserve"> </w:t>
      </w:r>
      <w:r w:rsidRPr="005D7777">
        <w:rPr>
          <w:rFonts w:ascii="Times New Roman" w:eastAsia="仿宋_GB2312" w:hAnsi="Times New Roman" w:cs="Times New Roman"/>
          <w:bCs/>
          <w:kern w:val="21"/>
          <w:sz w:val="32"/>
          <w:szCs w:val="32"/>
        </w:rPr>
        <w:t>非税收入收缴方式分为直接收缴、集中汇缴和税务代征（收）。除税务代征（收）外，非税收入原则上应全部通过兵团非税系统进行收缴管理。</w:t>
      </w:r>
    </w:p>
    <w:p w:rsidR="00E51F0A" w:rsidRPr="005D7777" w:rsidRDefault="00E10195" w:rsidP="00E51F0A">
      <w:pPr>
        <w:pStyle w:val="ad"/>
        <w:spacing w:before="0" w:beforeAutospacing="0" w:after="0" w:afterAutospacing="0" w:line="560" w:lineRule="exact"/>
        <w:ind w:left="29" w:right="71" w:firstLine="640"/>
        <w:jc w:val="both"/>
        <w:rPr>
          <w:rFonts w:ascii="Times New Roman" w:eastAsia="仿宋_GB2312" w:hAnsi="Times New Roman" w:cs="Times New Roman"/>
          <w:bCs/>
          <w:kern w:val="21"/>
          <w:sz w:val="32"/>
          <w:szCs w:val="32"/>
        </w:rPr>
      </w:pPr>
      <w:r w:rsidRPr="005D7777">
        <w:rPr>
          <w:rFonts w:ascii="Times New Roman" w:eastAsia="黑体" w:hAnsi="Times New Roman" w:cs="Times New Roman"/>
          <w:kern w:val="21"/>
          <w:sz w:val="32"/>
          <w:szCs w:val="32"/>
        </w:rPr>
        <w:t>第十</w:t>
      </w:r>
      <w:r w:rsidR="00F37A7A" w:rsidRPr="005D7777">
        <w:rPr>
          <w:rFonts w:ascii="Times New Roman" w:eastAsia="黑体" w:hAnsi="Times New Roman" w:cs="Times New Roman"/>
          <w:kern w:val="21"/>
          <w:sz w:val="32"/>
          <w:szCs w:val="32"/>
        </w:rPr>
        <w:t>六</w:t>
      </w:r>
      <w:r w:rsidRPr="005D7777">
        <w:rPr>
          <w:rFonts w:ascii="Times New Roman" w:eastAsia="黑体" w:hAnsi="Times New Roman" w:cs="Times New Roman"/>
          <w:kern w:val="21"/>
          <w:sz w:val="32"/>
          <w:szCs w:val="32"/>
        </w:rPr>
        <w:t>条</w:t>
      </w:r>
      <w:r w:rsidR="00E511A0" w:rsidRPr="005D7777">
        <w:rPr>
          <w:rFonts w:ascii="Times New Roman" w:eastAsia="黑体" w:hAnsi="Times New Roman" w:cs="Times New Roman"/>
          <w:kern w:val="21"/>
          <w:sz w:val="32"/>
          <w:szCs w:val="32"/>
        </w:rPr>
        <w:t xml:space="preserve"> </w:t>
      </w:r>
      <w:r w:rsidR="00E51F0A"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直接收缴</w:t>
      </w:r>
      <w:r w:rsidR="00E51F0A"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是指将非税收入资金直接缴入</w:t>
      </w:r>
      <w:r w:rsidR="00AA4233"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spacing w:val="3"/>
          <w:kern w:val="21"/>
          <w:sz w:val="32"/>
          <w:szCs w:val="32"/>
        </w:rPr>
        <w:t>财政专户</w:t>
      </w:r>
      <w:r w:rsidR="00AA4233" w:rsidRPr="005D7777">
        <w:rPr>
          <w:rFonts w:ascii="Times New Roman" w:eastAsia="仿宋_GB2312" w:hAnsi="Times New Roman" w:cs="Times New Roman"/>
          <w:spacing w:val="3"/>
          <w:kern w:val="21"/>
          <w:sz w:val="32"/>
          <w:szCs w:val="32"/>
        </w:rPr>
        <w:t>”</w:t>
      </w:r>
      <w:r w:rsidRPr="005D7777">
        <w:rPr>
          <w:rFonts w:ascii="Times New Roman" w:eastAsia="仿宋_GB2312" w:hAnsi="Times New Roman" w:cs="Times New Roman"/>
          <w:spacing w:val="3"/>
          <w:kern w:val="21"/>
          <w:sz w:val="32"/>
          <w:szCs w:val="32"/>
        </w:rPr>
        <w:t>的</w:t>
      </w:r>
      <w:r w:rsidRPr="005D7777">
        <w:rPr>
          <w:rFonts w:ascii="Times New Roman" w:eastAsia="仿宋_GB2312" w:hAnsi="Times New Roman" w:cs="Times New Roman"/>
          <w:bCs/>
          <w:kern w:val="21"/>
          <w:sz w:val="32"/>
          <w:szCs w:val="32"/>
        </w:rPr>
        <w:t>收缴方式。</w:t>
      </w:r>
      <w:r w:rsidR="00E51F0A"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直接收缴</w:t>
      </w:r>
      <w:r w:rsidR="00E51F0A"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的主要流程</w:t>
      </w:r>
      <w:r w:rsidR="00860E58" w:rsidRPr="005D7777">
        <w:rPr>
          <w:rFonts w:ascii="Times New Roman" w:eastAsia="仿宋_GB2312" w:hAnsi="Times New Roman" w:cs="Times New Roman"/>
          <w:bCs/>
          <w:kern w:val="21"/>
          <w:sz w:val="32"/>
          <w:szCs w:val="32"/>
        </w:rPr>
        <w:t>（详见附件</w:t>
      </w:r>
      <w:r w:rsidR="00860E58" w:rsidRPr="005D7777">
        <w:rPr>
          <w:rFonts w:ascii="Times New Roman" w:eastAsia="仿宋_GB2312" w:hAnsi="Times New Roman" w:cs="Times New Roman"/>
          <w:bCs/>
          <w:kern w:val="21"/>
          <w:sz w:val="32"/>
          <w:szCs w:val="32"/>
        </w:rPr>
        <w:t>1</w:t>
      </w:r>
      <w:r w:rsidR="00860E58"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w:t>
      </w:r>
    </w:p>
    <w:p w:rsidR="009F477E" w:rsidRPr="005D7777" w:rsidRDefault="003217FB" w:rsidP="003217FB">
      <w:pPr>
        <w:pStyle w:val="ad"/>
        <w:spacing w:before="0" w:beforeAutospacing="0" w:after="0" w:afterAutospacing="0" w:line="560" w:lineRule="exact"/>
        <w:ind w:right="71"/>
        <w:jc w:val="both"/>
        <w:rPr>
          <w:rFonts w:ascii="Times New Roman" w:eastAsia="仿宋_GB2312" w:hAnsi="Times New Roman" w:cs="Times New Roman"/>
          <w:bCs/>
          <w:kern w:val="21"/>
          <w:sz w:val="32"/>
          <w:szCs w:val="32"/>
        </w:rPr>
      </w:pPr>
      <w:r w:rsidRPr="005D7777">
        <w:rPr>
          <w:rFonts w:ascii="Times New Roman" w:eastAsia="仿宋" w:hAnsi="Times New Roman" w:cs="Times New Roman"/>
          <w:bCs/>
          <w:color w:val="FFFFFF" w:themeColor="background1"/>
          <w:kern w:val="21"/>
          <w:sz w:val="32"/>
          <w:szCs w:val="32"/>
        </w:rPr>
        <w:lastRenderedPageBreak/>
        <w:t>一一</w:t>
      </w:r>
      <w:r w:rsidRPr="005D7777">
        <w:rPr>
          <w:rFonts w:ascii="Times New Roman" w:eastAsia="仿宋_GB2312" w:hAnsi="Times New Roman" w:cs="Times New Roman"/>
          <w:bCs/>
          <w:kern w:val="21"/>
          <w:sz w:val="32"/>
          <w:szCs w:val="32"/>
        </w:rPr>
        <w:t>①</w:t>
      </w:r>
      <w:r w:rsidR="00E10195" w:rsidRPr="005D7777">
        <w:rPr>
          <w:rFonts w:ascii="Times New Roman" w:eastAsia="仿宋_GB2312" w:hAnsi="Times New Roman" w:cs="Times New Roman"/>
          <w:bCs/>
          <w:kern w:val="21"/>
          <w:sz w:val="32"/>
          <w:szCs w:val="32"/>
        </w:rPr>
        <w:t>执收单位通过兵团非税系统录入收缴相关信息，开具《新疆生产建设兵团非税收入缴款通知书（电子）》（附件</w:t>
      </w:r>
      <w:r w:rsidR="00E51F0A" w:rsidRPr="005D7777">
        <w:rPr>
          <w:rFonts w:ascii="Times New Roman" w:eastAsia="仿宋_GB2312" w:hAnsi="Times New Roman" w:cs="Times New Roman"/>
          <w:bCs/>
          <w:kern w:val="21"/>
          <w:sz w:val="32"/>
          <w:szCs w:val="32"/>
        </w:rPr>
        <w:t>2</w:t>
      </w:r>
      <w:r w:rsidR="00E10195" w:rsidRPr="005D7777">
        <w:rPr>
          <w:rFonts w:ascii="Times New Roman" w:eastAsia="仿宋_GB2312" w:hAnsi="Times New Roman" w:cs="Times New Roman"/>
          <w:bCs/>
          <w:kern w:val="21"/>
          <w:sz w:val="32"/>
          <w:szCs w:val="32"/>
        </w:rPr>
        <w:t>，以下简称《缴款通知书》）；</w:t>
      </w:r>
      <w:r w:rsidR="00E51F0A" w:rsidRPr="005D7777">
        <w:rPr>
          <w:rFonts w:ascii="Times New Roman" w:eastAsia="仿宋_GB2312" w:hAnsi="Times New Roman" w:cs="Times New Roman"/>
          <w:bCs/>
          <w:kern w:val="21"/>
          <w:sz w:val="32"/>
          <w:szCs w:val="32"/>
        </w:rPr>
        <w:t>②</w:t>
      </w:r>
      <w:r w:rsidR="00E10195" w:rsidRPr="005D7777">
        <w:rPr>
          <w:rFonts w:ascii="Times New Roman" w:eastAsia="仿宋_GB2312" w:hAnsi="Times New Roman" w:cs="Times New Roman"/>
          <w:bCs/>
          <w:kern w:val="21"/>
          <w:sz w:val="32"/>
          <w:szCs w:val="32"/>
        </w:rPr>
        <w:t>缴款人持《缴款通知书》按要求缴款；</w:t>
      </w:r>
      <w:r w:rsidR="00E51F0A" w:rsidRPr="005D7777">
        <w:rPr>
          <w:rFonts w:ascii="Times New Roman" w:eastAsia="仿宋_GB2312" w:hAnsi="Times New Roman" w:cs="Times New Roman"/>
          <w:bCs/>
          <w:kern w:val="21"/>
          <w:sz w:val="32"/>
          <w:szCs w:val="32"/>
        </w:rPr>
        <w:t>③</w:t>
      </w:r>
      <w:r w:rsidR="00E10195" w:rsidRPr="005D7777">
        <w:rPr>
          <w:rFonts w:ascii="Times New Roman" w:eastAsia="仿宋_GB2312" w:hAnsi="Times New Roman" w:cs="Times New Roman"/>
          <w:bCs/>
          <w:kern w:val="21"/>
          <w:sz w:val="32"/>
          <w:szCs w:val="32"/>
        </w:rPr>
        <w:t>代理银行</w:t>
      </w:r>
      <w:r w:rsidR="00F45466" w:rsidRPr="005D7777">
        <w:rPr>
          <w:rFonts w:ascii="Times New Roman" w:eastAsia="仿宋_GB2312" w:hAnsi="Times New Roman" w:cs="Times New Roman"/>
          <w:bCs/>
          <w:kern w:val="21"/>
          <w:sz w:val="32"/>
          <w:szCs w:val="32"/>
        </w:rPr>
        <w:t>、</w:t>
      </w:r>
      <w:r w:rsidR="006B6C08" w:rsidRPr="005D7777">
        <w:rPr>
          <w:rFonts w:ascii="Times New Roman" w:eastAsia="仿宋_GB2312" w:hAnsi="Times New Roman" w:cs="Times New Roman"/>
          <w:bCs/>
          <w:kern w:val="21"/>
          <w:sz w:val="32"/>
          <w:szCs w:val="32"/>
        </w:rPr>
        <w:t>清算机构以及非银行支付机构</w:t>
      </w:r>
      <w:r w:rsidR="00E10195" w:rsidRPr="005D7777">
        <w:rPr>
          <w:rFonts w:ascii="Times New Roman" w:eastAsia="仿宋_GB2312" w:hAnsi="Times New Roman" w:cs="Times New Roman"/>
          <w:bCs/>
          <w:kern w:val="21"/>
          <w:sz w:val="32"/>
          <w:szCs w:val="32"/>
        </w:rPr>
        <w:t>按规定将非税收入资金划入非税收入</w:t>
      </w:r>
      <w:r w:rsidR="00E10195" w:rsidRPr="005D7777">
        <w:rPr>
          <w:rFonts w:ascii="Times New Roman" w:eastAsia="仿宋_GB2312" w:hAnsi="Times New Roman" w:cs="Times New Roman"/>
          <w:spacing w:val="3"/>
          <w:kern w:val="21"/>
          <w:sz w:val="32"/>
          <w:szCs w:val="32"/>
        </w:rPr>
        <w:t>财政专户，并</w:t>
      </w:r>
      <w:r w:rsidR="00E10195" w:rsidRPr="005D7777">
        <w:rPr>
          <w:rFonts w:ascii="Times New Roman" w:eastAsia="仿宋_GB2312" w:hAnsi="Times New Roman" w:cs="Times New Roman"/>
          <w:bCs/>
          <w:kern w:val="21"/>
          <w:sz w:val="32"/>
          <w:szCs w:val="32"/>
        </w:rPr>
        <w:t>反馈收缴信息；</w:t>
      </w:r>
      <w:r w:rsidR="00E51F0A" w:rsidRPr="005D7777">
        <w:rPr>
          <w:rFonts w:ascii="Times New Roman" w:eastAsia="仿宋_GB2312" w:hAnsi="Times New Roman" w:cs="Times New Roman"/>
          <w:bCs/>
          <w:kern w:val="21"/>
          <w:sz w:val="32"/>
          <w:szCs w:val="32"/>
        </w:rPr>
        <w:t>④</w:t>
      </w:r>
      <w:r w:rsidR="00E10195" w:rsidRPr="005D7777">
        <w:rPr>
          <w:rFonts w:ascii="Times New Roman" w:eastAsia="仿宋_GB2312" w:hAnsi="Times New Roman" w:cs="Times New Roman"/>
          <w:bCs/>
          <w:kern w:val="21"/>
          <w:sz w:val="32"/>
          <w:szCs w:val="32"/>
        </w:rPr>
        <w:t>兵团非税系统确认收款后自动生成完整的《非税收入一般缴款书（电子）》</w:t>
      </w:r>
      <w:r w:rsidR="00E10195" w:rsidRPr="005D7777">
        <w:rPr>
          <w:rFonts w:ascii="Times New Roman" w:eastAsia="仿宋_GB2312" w:hAnsi="Times New Roman" w:cs="Times New Roman"/>
          <w:kern w:val="21"/>
          <w:sz w:val="32"/>
          <w:szCs w:val="32"/>
        </w:rPr>
        <w:t>（附件</w:t>
      </w:r>
      <w:r w:rsidR="00E51F0A" w:rsidRPr="005D7777">
        <w:rPr>
          <w:rFonts w:ascii="Times New Roman" w:eastAsia="仿宋_GB2312" w:hAnsi="Times New Roman" w:cs="Times New Roman"/>
          <w:kern w:val="21"/>
          <w:sz w:val="32"/>
          <w:szCs w:val="32"/>
        </w:rPr>
        <w:t>3</w:t>
      </w:r>
      <w:r w:rsidR="00E10195" w:rsidRPr="005D7777">
        <w:rPr>
          <w:rFonts w:ascii="Times New Roman" w:eastAsia="仿宋_GB2312" w:hAnsi="Times New Roman" w:cs="Times New Roman"/>
          <w:kern w:val="21"/>
          <w:sz w:val="32"/>
          <w:szCs w:val="32"/>
        </w:rPr>
        <w:t>，以下简称</w:t>
      </w:r>
      <w:r w:rsidR="00E10195" w:rsidRPr="005D7777">
        <w:rPr>
          <w:rFonts w:ascii="Times New Roman" w:eastAsia="仿宋_GB2312" w:hAnsi="Times New Roman" w:cs="Times New Roman"/>
          <w:bCs/>
          <w:kern w:val="21"/>
          <w:sz w:val="32"/>
          <w:szCs w:val="32"/>
        </w:rPr>
        <w:t>《一般缴款书》</w:t>
      </w:r>
      <w:r w:rsidR="00E10195" w:rsidRPr="005D7777">
        <w:rPr>
          <w:rFonts w:ascii="Times New Roman" w:eastAsia="仿宋_GB2312" w:hAnsi="Times New Roman" w:cs="Times New Roman"/>
          <w:kern w:val="21"/>
          <w:sz w:val="32"/>
          <w:szCs w:val="32"/>
        </w:rPr>
        <w:t>）</w:t>
      </w:r>
      <w:r w:rsidR="00E10195" w:rsidRPr="005D7777">
        <w:rPr>
          <w:rFonts w:ascii="Times New Roman" w:eastAsia="仿宋_GB2312" w:hAnsi="Times New Roman" w:cs="Times New Roman"/>
          <w:bCs/>
          <w:kern w:val="21"/>
          <w:sz w:val="32"/>
          <w:szCs w:val="32"/>
        </w:rPr>
        <w:t>。</w:t>
      </w:r>
    </w:p>
    <w:p w:rsidR="00E51F0A" w:rsidRPr="005D7777" w:rsidRDefault="00E10195">
      <w:pPr>
        <w:pStyle w:val="ad"/>
        <w:spacing w:before="0" w:beforeAutospacing="0" w:after="0" w:afterAutospacing="0" w:line="560" w:lineRule="exact"/>
        <w:ind w:firstLineChars="200" w:firstLine="640"/>
        <w:jc w:val="both"/>
        <w:rPr>
          <w:rFonts w:ascii="Times New Roman" w:eastAsia="仿宋_GB2312" w:hAnsi="Times New Roman" w:cs="Times New Roman"/>
          <w:bCs/>
          <w:kern w:val="21"/>
          <w:sz w:val="32"/>
          <w:szCs w:val="32"/>
        </w:rPr>
      </w:pPr>
      <w:r w:rsidRPr="005D7777">
        <w:rPr>
          <w:rFonts w:ascii="Times New Roman" w:eastAsia="黑体" w:hAnsi="Times New Roman" w:cs="Times New Roman"/>
          <w:kern w:val="21"/>
          <w:sz w:val="32"/>
          <w:szCs w:val="32"/>
        </w:rPr>
        <w:t>第十</w:t>
      </w:r>
      <w:r w:rsidR="00F37A7A" w:rsidRPr="005D7777">
        <w:rPr>
          <w:rFonts w:ascii="Times New Roman" w:eastAsia="黑体" w:hAnsi="Times New Roman" w:cs="Times New Roman"/>
          <w:kern w:val="21"/>
          <w:sz w:val="32"/>
          <w:szCs w:val="32"/>
        </w:rPr>
        <w:t>七</w:t>
      </w:r>
      <w:r w:rsidRPr="005D7777">
        <w:rPr>
          <w:rFonts w:ascii="Times New Roman" w:eastAsia="黑体" w:hAnsi="Times New Roman" w:cs="Times New Roman"/>
          <w:kern w:val="21"/>
          <w:sz w:val="32"/>
          <w:szCs w:val="32"/>
        </w:rPr>
        <w:t>条</w:t>
      </w:r>
      <w:r w:rsidR="00481ECE" w:rsidRPr="005D7777">
        <w:rPr>
          <w:rFonts w:ascii="Times New Roman" w:eastAsia="黑体" w:hAnsi="Times New Roman" w:cs="Times New Roman"/>
          <w:kern w:val="21"/>
          <w:sz w:val="32"/>
          <w:szCs w:val="32"/>
        </w:rPr>
        <w:t xml:space="preserve"> </w:t>
      </w:r>
      <w:r w:rsidR="00E51F0A"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集中汇缴</w:t>
      </w:r>
      <w:r w:rsidR="00E51F0A"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是</w:t>
      </w:r>
      <w:r w:rsidR="008029AE" w:rsidRPr="005D7777">
        <w:rPr>
          <w:rFonts w:ascii="Times New Roman" w:eastAsia="仿宋_GB2312" w:hAnsi="Times New Roman" w:cs="Times New Roman"/>
          <w:bCs/>
          <w:kern w:val="21"/>
          <w:sz w:val="32"/>
          <w:szCs w:val="32"/>
        </w:rPr>
        <w:t>执收单位</w:t>
      </w:r>
      <w:r w:rsidRPr="005D7777">
        <w:rPr>
          <w:rFonts w:ascii="Times New Roman" w:eastAsia="仿宋_GB2312" w:hAnsi="Times New Roman" w:cs="Times New Roman"/>
          <w:bCs/>
          <w:kern w:val="21"/>
          <w:sz w:val="32"/>
          <w:szCs w:val="32"/>
        </w:rPr>
        <w:t>将非税收入资金先归集到</w:t>
      </w:r>
      <w:r w:rsidR="008029AE"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财政汇缴专户</w:t>
      </w:r>
      <w:r w:rsidR="008029AE"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，再缴入</w:t>
      </w:r>
      <w:r w:rsidR="001C6979"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财政专户</w:t>
      </w:r>
      <w:r w:rsidR="001C6979"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的收缴方式。</w:t>
      </w:r>
      <w:r w:rsidR="009B6480"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集中汇缴</w:t>
      </w:r>
      <w:r w:rsidR="009B6480"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的主要流程：</w:t>
      </w:r>
    </w:p>
    <w:p w:rsidR="009F477E" w:rsidRPr="005D7777" w:rsidRDefault="008401F5" w:rsidP="00243D92">
      <w:pPr>
        <w:pStyle w:val="ad"/>
        <w:spacing w:before="0" w:beforeAutospacing="0" w:after="0" w:afterAutospacing="0" w:line="560" w:lineRule="exact"/>
        <w:jc w:val="both"/>
        <w:rPr>
          <w:rFonts w:ascii="Times New Roman" w:eastAsia="仿宋_GB2312" w:hAnsi="Times New Roman" w:cs="Times New Roman"/>
          <w:bCs/>
          <w:color w:val="000000" w:themeColor="text1"/>
          <w:kern w:val="21"/>
          <w:sz w:val="32"/>
          <w:szCs w:val="32"/>
        </w:rPr>
      </w:pPr>
      <w:r w:rsidRPr="005D7777">
        <w:rPr>
          <w:rFonts w:ascii="Times New Roman" w:eastAsia="仿宋_GB2312" w:hAnsi="Times New Roman" w:cs="Times New Roman"/>
          <w:bCs/>
          <w:color w:val="FFFFFF" w:themeColor="background1"/>
          <w:kern w:val="21"/>
          <w:sz w:val="32"/>
          <w:szCs w:val="32"/>
        </w:rPr>
        <w:t>一一</w:t>
      </w:r>
      <w:r w:rsidR="00880673" w:rsidRPr="005D7777">
        <w:rPr>
          <w:rFonts w:ascii="Times New Roman" w:eastAsia="仿宋_GB2312" w:hAnsi="Times New Roman" w:cs="Times New Roman"/>
          <w:bCs/>
          <w:color w:val="000000" w:themeColor="text1"/>
          <w:kern w:val="21"/>
          <w:sz w:val="32"/>
          <w:szCs w:val="32"/>
        </w:rPr>
        <w:t>①</w:t>
      </w:r>
      <w:r w:rsidR="00E10195" w:rsidRPr="005D7777">
        <w:rPr>
          <w:rFonts w:ascii="Times New Roman" w:eastAsia="仿宋_GB2312" w:hAnsi="Times New Roman" w:cs="Times New Roman"/>
          <w:bCs/>
          <w:color w:val="000000" w:themeColor="text1"/>
          <w:kern w:val="21"/>
          <w:sz w:val="32"/>
          <w:szCs w:val="32"/>
        </w:rPr>
        <w:t>执收单位通过兵团非税系统</w:t>
      </w:r>
      <w:r w:rsidR="006707DE" w:rsidRPr="005D7777">
        <w:rPr>
          <w:rFonts w:ascii="Times New Roman" w:eastAsia="仿宋_GB2312" w:hAnsi="Times New Roman" w:cs="Times New Roman"/>
          <w:bCs/>
          <w:color w:val="000000" w:themeColor="text1"/>
          <w:kern w:val="21"/>
          <w:sz w:val="32"/>
          <w:szCs w:val="32"/>
        </w:rPr>
        <w:t>录入收缴相关信息，开具</w:t>
      </w:r>
      <w:r w:rsidR="006707DE" w:rsidRPr="005D7777">
        <w:rPr>
          <w:rFonts w:ascii="Times New Roman" w:eastAsia="仿宋_GB2312" w:hAnsi="Times New Roman" w:cs="Times New Roman"/>
          <w:color w:val="000000" w:themeColor="text1"/>
          <w:kern w:val="21"/>
          <w:sz w:val="32"/>
          <w:szCs w:val="32"/>
        </w:rPr>
        <w:t>《新疆生产建设兵团非税收入专用收据（电子）》（附件</w:t>
      </w:r>
      <w:r w:rsidR="006707DE" w:rsidRPr="005D7777">
        <w:rPr>
          <w:rFonts w:ascii="Times New Roman" w:eastAsia="仿宋_GB2312" w:hAnsi="Times New Roman" w:cs="Times New Roman"/>
          <w:color w:val="000000" w:themeColor="text1"/>
          <w:kern w:val="21"/>
          <w:sz w:val="32"/>
          <w:szCs w:val="32"/>
        </w:rPr>
        <w:t>4</w:t>
      </w:r>
      <w:r w:rsidR="006707DE" w:rsidRPr="005D7777">
        <w:rPr>
          <w:rFonts w:ascii="Times New Roman" w:eastAsia="仿宋_GB2312" w:hAnsi="Times New Roman" w:cs="Times New Roman"/>
          <w:color w:val="000000" w:themeColor="text1"/>
          <w:kern w:val="21"/>
          <w:sz w:val="32"/>
          <w:szCs w:val="32"/>
        </w:rPr>
        <w:t>，以下简称《专用收据》）</w:t>
      </w:r>
      <w:r w:rsidR="007642E3" w:rsidRPr="005D7777">
        <w:rPr>
          <w:rFonts w:ascii="Times New Roman" w:eastAsia="仿宋_GB2312" w:hAnsi="Times New Roman" w:cs="Times New Roman"/>
          <w:color w:val="000000" w:themeColor="text1"/>
          <w:kern w:val="21"/>
          <w:sz w:val="32"/>
          <w:szCs w:val="32"/>
        </w:rPr>
        <w:t>，</w:t>
      </w:r>
      <w:r w:rsidR="00E10195" w:rsidRPr="005D7777">
        <w:rPr>
          <w:rFonts w:ascii="Times New Roman" w:eastAsia="仿宋_GB2312" w:hAnsi="Times New Roman" w:cs="Times New Roman"/>
          <w:bCs/>
          <w:color w:val="000000" w:themeColor="text1"/>
          <w:kern w:val="21"/>
          <w:sz w:val="32"/>
          <w:szCs w:val="32"/>
        </w:rPr>
        <w:t>将</w:t>
      </w:r>
      <w:r w:rsidR="006C3A4A">
        <w:rPr>
          <w:rFonts w:ascii="Times New Roman" w:eastAsia="仿宋_GB2312" w:hAnsi="Times New Roman" w:cs="Times New Roman" w:hint="eastAsia"/>
          <w:bCs/>
          <w:color w:val="000000" w:themeColor="text1"/>
          <w:kern w:val="21"/>
          <w:sz w:val="32"/>
          <w:szCs w:val="32"/>
        </w:rPr>
        <w:t>执收</w:t>
      </w:r>
      <w:r w:rsidR="000E36CE">
        <w:rPr>
          <w:rFonts w:ascii="Times New Roman" w:eastAsia="仿宋_GB2312" w:hAnsi="Times New Roman" w:cs="Times New Roman" w:hint="eastAsia"/>
          <w:bCs/>
          <w:color w:val="000000" w:themeColor="text1"/>
          <w:kern w:val="21"/>
          <w:sz w:val="32"/>
          <w:szCs w:val="32"/>
        </w:rPr>
        <w:t>的</w:t>
      </w:r>
      <w:r w:rsidR="00D331B6" w:rsidRPr="005D7777">
        <w:rPr>
          <w:rFonts w:ascii="Times New Roman" w:eastAsia="仿宋_GB2312" w:hAnsi="Times New Roman" w:cs="Times New Roman"/>
          <w:bCs/>
          <w:color w:val="000000" w:themeColor="text1"/>
          <w:kern w:val="21"/>
          <w:sz w:val="32"/>
          <w:szCs w:val="32"/>
        </w:rPr>
        <w:t>非税收入资金</w:t>
      </w:r>
      <w:r w:rsidR="00E10195" w:rsidRPr="005D7777">
        <w:rPr>
          <w:rFonts w:ascii="Times New Roman" w:eastAsia="仿宋_GB2312" w:hAnsi="Times New Roman" w:cs="Times New Roman"/>
          <w:bCs/>
          <w:color w:val="000000" w:themeColor="text1"/>
          <w:kern w:val="21"/>
          <w:sz w:val="32"/>
          <w:szCs w:val="32"/>
        </w:rPr>
        <w:t>先行归集到</w:t>
      </w:r>
      <w:r w:rsidR="00880673" w:rsidRPr="005D7777">
        <w:rPr>
          <w:rFonts w:ascii="Times New Roman" w:eastAsia="仿宋_GB2312" w:hAnsi="Times New Roman" w:cs="Times New Roman"/>
          <w:bCs/>
          <w:color w:val="000000" w:themeColor="text1"/>
          <w:kern w:val="21"/>
          <w:sz w:val="32"/>
          <w:szCs w:val="32"/>
        </w:rPr>
        <w:t>“</w:t>
      </w:r>
      <w:r w:rsidR="00E10195" w:rsidRPr="005D7777">
        <w:rPr>
          <w:rFonts w:ascii="Times New Roman" w:eastAsia="仿宋_GB2312" w:hAnsi="Times New Roman" w:cs="Times New Roman"/>
          <w:color w:val="000000" w:themeColor="text1"/>
          <w:spacing w:val="3"/>
          <w:kern w:val="21"/>
          <w:sz w:val="32"/>
          <w:szCs w:val="32"/>
        </w:rPr>
        <w:t>财政汇缴专户</w:t>
      </w:r>
      <w:r w:rsidR="00880673" w:rsidRPr="005D7777">
        <w:rPr>
          <w:rFonts w:ascii="Times New Roman" w:eastAsia="仿宋_GB2312" w:hAnsi="Times New Roman" w:cs="Times New Roman"/>
          <w:color w:val="000000" w:themeColor="text1"/>
          <w:spacing w:val="3"/>
          <w:kern w:val="21"/>
          <w:sz w:val="32"/>
          <w:szCs w:val="32"/>
        </w:rPr>
        <w:t>”</w:t>
      </w:r>
      <w:r w:rsidR="00E10195" w:rsidRPr="005D7777">
        <w:rPr>
          <w:rFonts w:ascii="Times New Roman" w:eastAsia="仿宋_GB2312" w:hAnsi="Times New Roman" w:cs="Times New Roman"/>
          <w:color w:val="000000" w:themeColor="text1"/>
          <w:spacing w:val="3"/>
          <w:kern w:val="21"/>
          <w:sz w:val="32"/>
          <w:szCs w:val="32"/>
        </w:rPr>
        <w:t>；</w:t>
      </w:r>
      <w:r w:rsidR="006707DE" w:rsidRPr="005D7777">
        <w:rPr>
          <w:rFonts w:ascii="Times New Roman" w:eastAsia="仿宋_GB2312" w:hAnsi="Times New Roman" w:cs="Times New Roman"/>
          <w:bCs/>
          <w:color w:val="000000" w:themeColor="text1"/>
          <w:kern w:val="21"/>
          <w:sz w:val="32"/>
          <w:szCs w:val="32"/>
        </w:rPr>
        <w:t>②</w:t>
      </w:r>
      <w:r w:rsidR="00E10195" w:rsidRPr="005D7777">
        <w:rPr>
          <w:rFonts w:ascii="Times New Roman" w:eastAsia="仿宋_GB2312" w:hAnsi="Times New Roman" w:cs="Times New Roman"/>
          <w:bCs/>
          <w:color w:val="000000" w:themeColor="text1"/>
          <w:kern w:val="21"/>
          <w:sz w:val="32"/>
          <w:szCs w:val="32"/>
        </w:rPr>
        <w:t>执收单位按规定时间、项目汇总开具《缴款通知书》，</w:t>
      </w:r>
      <w:r w:rsidR="00880673" w:rsidRPr="005D7777">
        <w:rPr>
          <w:rFonts w:ascii="Times New Roman" w:eastAsia="仿宋_GB2312" w:hAnsi="Times New Roman" w:cs="Times New Roman"/>
          <w:bCs/>
          <w:color w:val="000000" w:themeColor="text1"/>
          <w:kern w:val="21"/>
          <w:sz w:val="32"/>
          <w:szCs w:val="32"/>
        </w:rPr>
        <w:t>将</w:t>
      </w:r>
      <w:r w:rsidR="00880673" w:rsidRPr="005D7777">
        <w:rPr>
          <w:rFonts w:ascii="Times New Roman" w:eastAsia="仿宋_GB2312" w:hAnsi="Times New Roman" w:cs="Times New Roman"/>
          <w:bCs/>
          <w:color w:val="000000" w:themeColor="text1"/>
          <w:kern w:val="21"/>
          <w:sz w:val="32"/>
          <w:szCs w:val="32"/>
        </w:rPr>
        <w:t>“</w:t>
      </w:r>
      <w:r w:rsidR="00D331B6" w:rsidRPr="005D7777">
        <w:rPr>
          <w:rFonts w:ascii="Times New Roman" w:eastAsia="仿宋_GB2312" w:hAnsi="Times New Roman" w:cs="Times New Roman"/>
          <w:color w:val="000000" w:themeColor="text1"/>
          <w:spacing w:val="3"/>
          <w:kern w:val="21"/>
          <w:sz w:val="32"/>
          <w:szCs w:val="32"/>
        </w:rPr>
        <w:t>财政汇缴专户</w:t>
      </w:r>
      <w:r w:rsidR="00880673" w:rsidRPr="005D7777">
        <w:rPr>
          <w:rFonts w:ascii="Times New Roman" w:eastAsia="仿宋_GB2312" w:hAnsi="Times New Roman" w:cs="Times New Roman"/>
          <w:color w:val="000000" w:themeColor="text1"/>
          <w:spacing w:val="3"/>
          <w:kern w:val="21"/>
          <w:sz w:val="32"/>
          <w:szCs w:val="32"/>
        </w:rPr>
        <w:t>”</w:t>
      </w:r>
      <w:r w:rsidR="00D331B6" w:rsidRPr="005D7777">
        <w:rPr>
          <w:rFonts w:ascii="Times New Roman" w:eastAsia="仿宋_GB2312" w:hAnsi="Times New Roman" w:cs="Times New Roman"/>
          <w:color w:val="000000" w:themeColor="text1"/>
          <w:spacing w:val="3"/>
          <w:kern w:val="21"/>
          <w:sz w:val="32"/>
          <w:szCs w:val="32"/>
        </w:rPr>
        <w:t>的</w:t>
      </w:r>
      <w:r w:rsidR="00D331B6" w:rsidRPr="005D7777">
        <w:rPr>
          <w:rFonts w:ascii="Times New Roman" w:eastAsia="仿宋_GB2312" w:hAnsi="Times New Roman" w:cs="Times New Roman"/>
          <w:bCs/>
          <w:color w:val="000000" w:themeColor="text1"/>
          <w:kern w:val="21"/>
          <w:sz w:val="32"/>
          <w:szCs w:val="32"/>
        </w:rPr>
        <w:t>非税收入资金</w:t>
      </w:r>
      <w:r w:rsidR="00E10195" w:rsidRPr="005D7777">
        <w:rPr>
          <w:rFonts w:ascii="Times New Roman" w:eastAsia="仿宋_GB2312" w:hAnsi="Times New Roman" w:cs="Times New Roman"/>
          <w:bCs/>
          <w:color w:val="000000" w:themeColor="text1"/>
          <w:kern w:val="21"/>
          <w:sz w:val="32"/>
          <w:szCs w:val="32"/>
        </w:rPr>
        <w:t>缴入</w:t>
      </w:r>
      <w:r w:rsidR="00880673" w:rsidRPr="005D7777">
        <w:rPr>
          <w:rFonts w:ascii="Times New Roman" w:eastAsia="仿宋_GB2312" w:hAnsi="Times New Roman" w:cs="Times New Roman"/>
          <w:bCs/>
          <w:color w:val="000000" w:themeColor="text1"/>
          <w:kern w:val="21"/>
          <w:sz w:val="32"/>
          <w:szCs w:val="32"/>
        </w:rPr>
        <w:t>“</w:t>
      </w:r>
      <w:r w:rsidR="00E10195" w:rsidRPr="005D7777">
        <w:rPr>
          <w:rFonts w:ascii="Times New Roman" w:eastAsia="仿宋_GB2312" w:hAnsi="Times New Roman" w:cs="Times New Roman"/>
          <w:bCs/>
          <w:color w:val="000000" w:themeColor="text1"/>
          <w:kern w:val="21"/>
          <w:sz w:val="32"/>
          <w:szCs w:val="32"/>
        </w:rPr>
        <w:t>财政专户</w:t>
      </w:r>
      <w:r w:rsidR="00880673" w:rsidRPr="005D7777">
        <w:rPr>
          <w:rFonts w:ascii="Times New Roman" w:eastAsia="仿宋_GB2312" w:hAnsi="Times New Roman" w:cs="Times New Roman"/>
          <w:bCs/>
          <w:color w:val="000000" w:themeColor="text1"/>
          <w:kern w:val="21"/>
          <w:sz w:val="32"/>
          <w:szCs w:val="32"/>
        </w:rPr>
        <w:t>”</w:t>
      </w:r>
      <w:r w:rsidR="00E51F0A" w:rsidRPr="005D7777">
        <w:rPr>
          <w:rFonts w:ascii="Times New Roman" w:eastAsia="仿宋_GB2312" w:hAnsi="Times New Roman" w:cs="Times New Roman"/>
          <w:bCs/>
          <w:color w:val="000000" w:themeColor="text1"/>
          <w:kern w:val="21"/>
          <w:sz w:val="32"/>
          <w:szCs w:val="32"/>
        </w:rPr>
        <w:t>；</w:t>
      </w:r>
      <w:r w:rsidR="006707DE" w:rsidRPr="005D7777">
        <w:rPr>
          <w:rFonts w:ascii="Times New Roman" w:eastAsia="仿宋_GB2312" w:hAnsi="Times New Roman" w:cs="Times New Roman"/>
          <w:color w:val="000000" w:themeColor="text1"/>
          <w:kern w:val="21"/>
          <w:sz w:val="32"/>
          <w:szCs w:val="32"/>
        </w:rPr>
        <w:t>③</w:t>
      </w:r>
      <w:r w:rsidR="00E10195" w:rsidRPr="005D7777">
        <w:rPr>
          <w:rFonts w:ascii="Times New Roman" w:eastAsia="仿宋_GB2312" w:hAnsi="Times New Roman" w:cs="Times New Roman"/>
          <w:bCs/>
          <w:color w:val="000000" w:themeColor="text1"/>
          <w:kern w:val="21"/>
          <w:sz w:val="32"/>
          <w:szCs w:val="32"/>
        </w:rPr>
        <w:t>兵团非税系统确认收款后自动生成完整的《一般缴款书》。</w:t>
      </w:r>
    </w:p>
    <w:p w:rsidR="009F477E" w:rsidRPr="005D7777" w:rsidRDefault="00E10195">
      <w:pPr>
        <w:pStyle w:val="ad"/>
        <w:spacing w:before="0" w:beforeAutospacing="0" w:after="0" w:afterAutospacing="0" w:line="560" w:lineRule="exact"/>
        <w:ind w:firstLineChars="200" w:firstLine="640"/>
        <w:jc w:val="both"/>
        <w:rPr>
          <w:rFonts w:ascii="Times New Roman" w:eastAsia="仿宋_GB2312" w:hAnsi="Times New Roman" w:cs="Times New Roman"/>
          <w:bCs/>
          <w:color w:val="000000" w:themeColor="text1"/>
          <w:kern w:val="21"/>
          <w:sz w:val="32"/>
          <w:szCs w:val="32"/>
        </w:rPr>
      </w:pPr>
      <w:r w:rsidRPr="005D7777">
        <w:rPr>
          <w:rFonts w:ascii="Times New Roman" w:eastAsia="黑体" w:hAnsi="Times New Roman" w:cs="Times New Roman"/>
          <w:kern w:val="21"/>
          <w:sz w:val="32"/>
          <w:szCs w:val="32"/>
        </w:rPr>
        <w:t>第十</w:t>
      </w:r>
      <w:r w:rsidR="00F37A7A" w:rsidRPr="005D7777">
        <w:rPr>
          <w:rFonts w:ascii="Times New Roman" w:eastAsia="黑体" w:hAnsi="Times New Roman" w:cs="Times New Roman"/>
          <w:kern w:val="21"/>
          <w:sz w:val="32"/>
          <w:szCs w:val="32"/>
        </w:rPr>
        <w:t>八</w:t>
      </w:r>
      <w:r w:rsidRPr="005D7777">
        <w:rPr>
          <w:rFonts w:ascii="Times New Roman" w:eastAsia="黑体" w:hAnsi="Times New Roman" w:cs="Times New Roman"/>
          <w:kern w:val="21"/>
          <w:sz w:val="32"/>
          <w:szCs w:val="32"/>
        </w:rPr>
        <w:t>条</w:t>
      </w:r>
      <w:r w:rsidR="00481ECE" w:rsidRPr="005D7777">
        <w:rPr>
          <w:rFonts w:ascii="Times New Roman" w:eastAsia="黑体" w:hAnsi="Times New Roman" w:cs="Times New Roman"/>
          <w:kern w:val="21"/>
          <w:sz w:val="32"/>
          <w:szCs w:val="32"/>
        </w:rPr>
        <w:t xml:space="preserve"> </w:t>
      </w:r>
      <w:r w:rsidR="009B6480" w:rsidRPr="005D7777">
        <w:rPr>
          <w:rFonts w:ascii="Times New Roman" w:eastAsia="仿宋_GB2312" w:hAnsi="Times New Roman" w:cs="Times New Roman"/>
          <w:bCs/>
          <w:color w:val="000000" w:themeColor="text1"/>
          <w:kern w:val="21"/>
          <w:sz w:val="32"/>
          <w:szCs w:val="32"/>
        </w:rPr>
        <w:t>“</w:t>
      </w:r>
      <w:r w:rsidRPr="005D7777">
        <w:rPr>
          <w:rFonts w:ascii="Times New Roman" w:eastAsia="仿宋_GB2312" w:hAnsi="Times New Roman" w:cs="Times New Roman"/>
          <w:bCs/>
          <w:color w:val="000000" w:themeColor="text1"/>
          <w:kern w:val="21"/>
          <w:sz w:val="32"/>
          <w:szCs w:val="32"/>
        </w:rPr>
        <w:t>税务代征（收）</w:t>
      </w:r>
      <w:r w:rsidR="009B6480" w:rsidRPr="005D7777">
        <w:rPr>
          <w:rFonts w:ascii="Times New Roman" w:eastAsia="仿宋_GB2312" w:hAnsi="Times New Roman" w:cs="Times New Roman"/>
          <w:bCs/>
          <w:color w:val="000000" w:themeColor="text1"/>
          <w:kern w:val="21"/>
          <w:sz w:val="32"/>
          <w:szCs w:val="32"/>
        </w:rPr>
        <w:t>”</w:t>
      </w:r>
      <w:r w:rsidRPr="005D7777">
        <w:rPr>
          <w:rFonts w:ascii="Times New Roman" w:eastAsia="仿宋_GB2312" w:hAnsi="Times New Roman" w:cs="Times New Roman"/>
          <w:bCs/>
          <w:color w:val="000000" w:themeColor="text1"/>
          <w:kern w:val="21"/>
          <w:sz w:val="32"/>
          <w:szCs w:val="32"/>
        </w:rPr>
        <w:t>是按照相关规定将部分非税收入项目划转税务部门征收的收缴方式。</w:t>
      </w:r>
    </w:p>
    <w:p w:rsidR="009F477E" w:rsidRPr="005D7777" w:rsidRDefault="00E10195">
      <w:pPr>
        <w:spacing w:line="560" w:lineRule="exact"/>
        <w:ind w:firstLine="640"/>
        <w:rPr>
          <w:rFonts w:ascii="Times New Roman" w:eastAsia="仿宋_GB2312" w:hAnsi="Times New Roman"/>
          <w:bCs/>
          <w:kern w:val="21"/>
          <w:sz w:val="32"/>
          <w:szCs w:val="32"/>
        </w:rPr>
      </w:pPr>
      <w:r w:rsidRPr="005D7777">
        <w:rPr>
          <w:rFonts w:ascii="Times New Roman" w:eastAsia="仿宋_GB2312" w:hAnsi="Times New Roman"/>
          <w:bCs/>
          <w:kern w:val="21"/>
          <w:sz w:val="32"/>
          <w:szCs w:val="32"/>
        </w:rPr>
        <w:t>对划转税务部门征收的非税收入项目，</w:t>
      </w:r>
      <w:r w:rsidR="00A62583" w:rsidRPr="005D7777">
        <w:rPr>
          <w:rFonts w:ascii="Times New Roman" w:eastAsia="仿宋_GB2312" w:hAnsi="Times New Roman"/>
          <w:bCs/>
          <w:kern w:val="21"/>
          <w:sz w:val="32"/>
          <w:szCs w:val="32"/>
        </w:rPr>
        <w:t>由税务部门按规定程序代征（收）</w:t>
      </w:r>
      <w:r w:rsidRPr="005D7777">
        <w:rPr>
          <w:rFonts w:ascii="Times New Roman" w:eastAsia="仿宋_GB2312" w:hAnsi="Times New Roman"/>
          <w:bCs/>
          <w:kern w:val="21"/>
          <w:sz w:val="32"/>
          <w:szCs w:val="32"/>
        </w:rPr>
        <w:t>，</w:t>
      </w:r>
      <w:r w:rsidR="00A62583" w:rsidRPr="005D7777">
        <w:rPr>
          <w:rFonts w:ascii="Times New Roman" w:eastAsia="仿宋_GB2312" w:hAnsi="Times New Roman"/>
          <w:bCs/>
          <w:kern w:val="21"/>
          <w:sz w:val="32"/>
          <w:szCs w:val="32"/>
        </w:rPr>
        <w:t>税务部门暂无法代征</w:t>
      </w:r>
      <w:r w:rsidR="00266F6B" w:rsidRPr="005D7777">
        <w:rPr>
          <w:rFonts w:ascii="Times New Roman" w:eastAsia="仿宋_GB2312" w:hAnsi="Times New Roman"/>
          <w:bCs/>
          <w:kern w:val="21"/>
          <w:sz w:val="32"/>
          <w:szCs w:val="32"/>
        </w:rPr>
        <w:t>（收）</w:t>
      </w:r>
      <w:r w:rsidR="00A62583" w:rsidRPr="005D7777">
        <w:rPr>
          <w:rFonts w:ascii="Times New Roman" w:eastAsia="仿宋_GB2312" w:hAnsi="Times New Roman"/>
          <w:bCs/>
          <w:kern w:val="21"/>
          <w:sz w:val="32"/>
          <w:szCs w:val="32"/>
        </w:rPr>
        <w:t>的，</w:t>
      </w:r>
      <w:r w:rsidRPr="005D7777">
        <w:rPr>
          <w:rFonts w:ascii="Times New Roman" w:eastAsia="仿宋_GB2312" w:hAnsi="Times New Roman"/>
          <w:bCs/>
          <w:kern w:val="21"/>
          <w:sz w:val="32"/>
          <w:szCs w:val="32"/>
        </w:rPr>
        <w:t>按照相关规定继续由执收单位通过兵团非税系统执收。</w:t>
      </w:r>
    </w:p>
    <w:p w:rsidR="009F477E" w:rsidRPr="005D7777" w:rsidRDefault="00E10195">
      <w:pPr>
        <w:spacing w:line="560" w:lineRule="exact"/>
        <w:ind w:firstLineChars="200" w:firstLine="640"/>
        <w:rPr>
          <w:rFonts w:ascii="Times New Roman" w:eastAsia="仿宋_GB2312" w:hAnsi="Times New Roman"/>
          <w:bCs/>
          <w:kern w:val="21"/>
          <w:sz w:val="32"/>
          <w:szCs w:val="32"/>
        </w:rPr>
      </w:pPr>
      <w:r w:rsidRPr="005D7777">
        <w:rPr>
          <w:rFonts w:ascii="Times New Roman" w:eastAsia="黑体" w:hAnsi="Times New Roman"/>
          <w:kern w:val="21"/>
          <w:sz w:val="32"/>
          <w:szCs w:val="32"/>
        </w:rPr>
        <w:t>第十九条</w:t>
      </w:r>
      <w:r w:rsidRPr="005D7777">
        <w:rPr>
          <w:rFonts w:ascii="Times New Roman" w:eastAsia="仿宋_GB2312" w:hAnsi="Times New Roman"/>
          <w:bCs/>
          <w:kern w:val="21"/>
          <w:sz w:val="32"/>
          <w:szCs w:val="32"/>
        </w:rPr>
        <w:t xml:space="preserve"> </w:t>
      </w:r>
      <w:r w:rsidRPr="005D7777">
        <w:rPr>
          <w:rFonts w:ascii="Times New Roman" w:eastAsia="仿宋_GB2312" w:hAnsi="Times New Roman"/>
          <w:bCs/>
          <w:kern w:val="21"/>
          <w:sz w:val="32"/>
          <w:szCs w:val="32"/>
        </w:rPr>
        <w:t>执收单位需根据缴款人的缴款方式，选择开具查缴模式的《缴款通知书》或虚拟账号模式的《缴款通知</w:t>
      </w:r>
      <w:r w:rsidRPr="005D7777">
        <w:rPr>
          <w:rFonts w:ascii="Times New Roman" w:eastAsia="仿宋_GB2312" w:hAnsi="Times New Roman"/>
          <w:bCs/>
          <w:kern w:val="21"/>
          <w:sz w:val="32"/>
          <w:szCs w:val="32"/>
        </w:rPr>
        <w:lastRenderedPageBreak/>
        <w:t>书》。</w:t>
      </w:r>
    </w:p>
    <w:p w:rsidR="009F477E" w:rsidRPr="005D7777" w:rsidRDefault="00E10195">
      <w:pPr>
        <w:spacing w:line="560" w:lineRule="exact"/>
        <w:ind w:firstLineChars="200" w:firstLine="640"/>
        <w:rPr>
          <w:rFonts w:ascii="Times New Roman" w:eastAsia="仿宋_GB2312" w:hAnsi="Times New Roman"/>
          <w:bCs/>
          <w:kern w:val="21"/>
          <w:sz w:val="32"/>
          <w:szCs w:val="32"/>
        </w:rPr>
      </w:pPr>
      <w:r w:rsidRPr="005D7777">
        <w:rPr>
          <w:rFonts w:ascii="Times New Roman" w:eastAsia="仿宋_GB2312" w:hAnsi="Times New Roman"/>
          <w:bCs/>
          <w:kern w:val="21"/>
          <w:sz w:val="32"/>
          <w:szCs w:val="32"/>
        </w:rPr>
        <w:t>查缴模式的《缴款通知书》，无收款账号。主要适用于个人客户或开户银行在兵团非税收入代理银行</w:t>
      </w:r>
      <w:r w:rsidRPr="005D7777">
        <w:rPr>
          <w:rFonts w:ascii="Times New Roman" w:eastAsia="仿宋_GB2312" w:hAnsi="Times New Roman"/>
          <w:kern w:val="21"/>
          <w:sz w:val="32"/>
          <w:szCs w:val="32"/>
        </w:rPr>
        <w:t>范围内的缴款人。缴款人可</w:t>
      </w:r>
      <w:r w:rsidRPr="005D7777">
        <w:rPr>
          <w:rFonts w:ascii="Times New Roman" w:eastAsia="仿宋_GB2312" w:hAnsi="Times New Roman"/>
          <w:bCs/>
          <w:kern w:val="21"/>
          <w:sz w:val="32"/>
          <w:szCs w:val="32"/>
        </w:rPr>
        <w:t>通过</w:t>
      </w:r>
      <w:r w:rsidR="008A7CC2" w:rsidRPr="005D7777">
        <w:rPr>
          <w:rFonts w:ascii="Times New Roman" w:eastAsia="仿宋_GB2312" w:hAnsi="Times New Roman"/>
          <w:bCs/>
          <w:kern w:val="21"/>
          <w:sz w:val="32"/>
          <w:szCs w:val="32"/>
        </w:rPr>
        <w:t>云闪付、</w:t>
      </w:r>
      <w:r w:rsidRPr="005D7777">
        <w:rPr>
          <w:rFonts w:ascii="Times New Roman" w:eastAsia="仿宋_GB2312" w:hAnsi="Times New Roman"/>
          <w:bCs/>
          <w:kern w:val="21"/>
          <w:sz w:val="32"/>
          <w:szCs w:val="32"/>
        </w:rPr>
        <w:t>微信、支付宝等扫码缴款或通过手机银行、网上银行、自助终端、银行柜台</w:t>
      </w:r>
      <w:r w:rsidR="008A7CC2" w:rsidRPr="005D7777">
        <w:rPr>
          <w:rFonts w:ascii="Times New Roman" w:eastAsia="仿宋_GB2312" w:hAnsi="Times New Roman"/>
          <w:bCs/>
          <w:kern w:val="21"/>
          <w:sz w:val="32"/>
          <w:szCs w:val="32"/>
        </w:rPr>
        <w:t>、银联</w:t>
      </w:r>
      <w:r w:rsidR="008A7CC2" w:rsidRPr="005D7777">
        <w:rPr>
          <w:rFonts w:ascii="Times New Roman" w:eastAsia="仿宋_GB2312" w:hAnsi="Times New Roman"/>
          <w:bCs/>
          <w:kern w:val="21"/>
          <w:sz w:val="32"/>
          <w:szCs w:val="32"/>
        </w:rPr>
        <w:t>POS</w:t>
      </w:r>
      <w:r w:rsidR="008A7CC2" w:rsidRPr="005D7777">
        <w:rPr>
          <w:rFonts w:ascii="Times New Roman" w:eastAsia="仿宋_GB2312" w:hAnsi="Times New Roman"/>
          <w:bCs/>
          <w:kern w:val="21"/>
          <w:sz w:val="32"/>
          <w:szCs w:val="32"/>
        </w:rPr>
        <w:t>机</w:t>
      </w:r>
      <w:r w:rsidR="00573677" w:rsidRPr="005D7777">
        <w:rPr>
          <w:rFonts w:ascii="Times New Roman" w:eastAsia="仿宋_GB2312" w:hAnsi="Times New Roman"/>
          <w:bCs/>
          <w:kern w:val="21"/>
          <w:sz w:val="32"/>
          <w:szCs w:val="32"/>
        </w:rPr>
        <w:t>、</w:t>
      </w:r>
      <w:r w:rsidR="0028054B" w:rsidRPr="005D7777">
        <w:rPr>
          <w:rFonts w:ascii="Times New Roman" w:eastAsia="仿宋_GB2312" w:hAnsi="Times New Roman"/>
          <w:bCs/>
          <w:kern w:val="21"/>
          <w:sz w:val="32"/>
          <w:szCs w:val="32"/>
        </w:rPr>
        <w:t>兵团政务服务网</w:t>
      </w:r>
      <w:r w:rsidRPr="005D7777">
        <w:rPr>
          <w:rFonts w:ascii="Times New Roman" w:eastAsia="仿宋_GB2312" w:hAnsi="Times New Roman"/>
          <w:bCs/>
          <w:kern w:val="21"/>
          <w:sz w:val="32"/>
          <w:szCs w:val="32"/>
        </w:rPr>
        <w:t>等查询缴款码缴款，缴纳款项汇入</w:t>
      </w:r>
      <w:r w:rsidRPr="005D7777">
        <w:rPr>
          <w:rFonts w:ascii="Times New Roman" w:eastAsia="仿宋_GB2312" w:hAnsi="Times New Roman"/>
          <w:bCs/>
          <w:kern w:val="21"/>
          <w:sz w:val="32"/>
          <w:szCs w:val="32"/>
        </w:rPr>
        <w:t>“</w:t>
      </w:r>
      <w:r w:rsidRPr="005D7777">
        <w:rPr>
          <w:rFonts w:ascii="Times New Roman" w:eastAsia="仿宋_GB2312" w:hAnsi="Times New Roman"/>
          <w:bCs/>
          <w:kern w:val="21"/>
          <w:sz w:val="32"/>
          <w:szCs w:val="32"/>
        </w:rPr>
        <w:t>待解缴科目户</w:t>
      </w:r>
      <w:r w:rsidRPr="005D7777">
        <w:rPr>
          <w:rFonts w:ascii="Times New Roman" w:eastAsia="仿宋_GB2312" w:hAnsi="Times New Roman"/>
          <w:bCs/>
          <w:kern w:val="21"/>
          <w:sz w:val="32"/>
          <w:szCs w:val="32"/>
        </w:rPr>
        <w:t>”</w:t>
      </w:r>
      <w:r w:rsidRPr="005D7777">
        <w:rPr>
          <w:rFonts w:ascii="Times New Roman" w:eastAsia="仿宋_GB2312" w:hAnsi="Times New Roman"/>
          <w:bCs/>
          <w:kern w:val="21"/>
          <w:sz w:val="32"/>
          <w:szCs w:val="32"/>
        </w:rPr>
        <w:t>。该模式的《缴款通知书》不支持转账缴款。</w:t>
      </w:r>
    </w:p>
    <w:p w:rsidR="009F477E" w:rsidRPr="005D7777" w:rsidRDefault="00E10195">
      <w:pPr>
        <w:spacing w:line="560" w:lineRule="exact"/>
        <w:ind w:firstLineChars="200" w:firstLine="640"/>
        <w:rPr>
          <w:rFonts w:ascii="Times New Roman" w:eastAsia="仿宋_GB2312" w:hAnsi="Times New Roman"/>
          <w:kern w:val="21"/>
          <w:sz w:val="32"/>
          <w:szCs w:val="32"/>
        </w:rPr>
      </w:pPr>
      <w:r w:rsidRPr="005D7777">
        <w:rPr>
          <w:rFonts w:ascii="Times New Roman" w:eastAsia="仿宋_GB2312" w:hAnsi="Times New Roman"/>
          <w:bCs/>
          <w:kern w:val="21"/>
          <w:sz w:val="32"/>
          <w:szCs w:val="32"/>
        </w:rPr>
        <w:t>虚拟账号模式的《缴款通知书》，</w:t>
      </w:r>
      <w:r w:rsidR="00C92002" w:rsidRPr="005D7777">
        <w:rPr>
          <w:rFonts w:ascii="Times New Roman" w:eastAsia="仿宋_GB2312" w:hAnsi="Times New Roman"/>
          <w:bCs/>
          <w:kern w:val="21"/>
          <w:sz w:val="32"/>
          <w:szCs w:val="32"/>
        </w:rPr>
        <w:t>有</w:t>
      </w:r>
      <w:r w:rsidRPr="005D7777">
        <w:rPr>
          <w:rFonts w:ascii="Times New Roman" w:eastAsia="仿宋_GB2312" w:hAnsi="Times New Roman"/>
          <w:bCs/>
          <w:kern w:val="21"/>
          <w:sz w:val="32"/>
          <w:szCs w:val="32"/>
        </w:rPr>
        <w:t>系统自动生成的一次性收款账号。主要适用于开户银行不在兵团非税收入代理银行范围内的缴款人，缴款人需通过手机银行、网上银行、自助终端、银行柜台等办理转账缴款，缴纳款项通过</w:t>
      </w:r>
      <w:r w:rsidR="00C92002" w:rsidRPr="005D7777">
        <w:rPr>
          <w:rFonts w:ascii="Times New Roman" w:eastAsia="仿宋_GB2312" w:hAnsi="Times New Roman"/>
          <w:bCs/>
          <w:kern w:val="21"/>
          <w:sz w:val="32"/>
          <w:szCs w:val="32"/>
        </w:rPr>
        <w:t>“</w:t>
      </w:r>
      <w:r w:rsidRPr="005D7777">
        <w:rPr>
          <w:rFonts w:ascii="Times New Roman" w:eastAsia="仿宋_GB2312" w:hAnsi="Times New Roman"/>
          <w:bCs/>
          <w:kern w:val="21"/>
          <w:sz w:val="32"/>
          <w:szCs w:val="32"/>
        </w:rPr>
        <w:t>虚拟账户</w:t>
      </w:r>
      <w:r w:rsidR="00C92002" w:rsidRPr="005D7777">
        <w:rPr>
          <w:rFonts w:ascii="Times New Roman" w:eastAsia="仿宋_GB2312" w:hAnsi="Times New Roman"/>
          <w:bCs/>
          <w:kern w:val="21"/>
          <w:sz w:val="32"/>
          <w:szCs w:val="32"/>
        </w:rPr>
        <w:t>”</w:t>
      </w:r>
      <w:r w:rsidRPr="005D7777">
        <w:rPr>
          <w:rFonts w:ascii="Times New Roman" w:eastAsia="仿宋_GB2312" w:hAnsi="Times New Roman"/>
          <w:bCs/>
          <w:kern w:val="21"/>
          <w:sz w:val="32"/>
          <w:szCs w:val="32"/>
        </w:rPr>
        <w:t>汇入</w:t>
      </w:r>
      <w:r w:rsidRPr="005D7777">
        <w:rPr>
          <w:rFonts w:ascii="Times New Roman" w:eastAsia="仿宋_GB2312" w:hAnsi="Times New Roman"/>
          <w:bCs/>
          <w:kern w:val="21"/>
          <w:sz w:val="32"/>
          <w:szCs w:val="32"/>
        </w:rPr>
        <w:t>“</w:t>
      </w:r>
      <w:r w:rsidRPr="005D7777">
        <w:rPr>
          <w:rFonts w:ascii="Times New Roman" w:eastAsia="仿宋_GB2312" w:hAnsi="Times New Roman"/>
          <w:bCs/>
          <w:kern w:val="21"/>
          <w:sz w:val="32"/>
          <w:szCs w:val="32"/>
        </w:rPr>
        <w:t>待解缴科目户</w:t>
      </w:r>
      <w:r w:rsidRPr="005D7777">
        <w:rPr>
          <w:rFonts w:ascii="Times New Roman" w:eastAsia="仿宋_GB2312" w:hAnsi="Times New Roman"/>
          <w:bCs/>
          <w:kern w:val="21"/>
          <w:sz w:val="32"/>
          <w:szCs w:val="32"/>
        </w:rPr>
        <w:t>”</w:t>
      </w:r>
      <w:r w:rsidRPr="005D7777">
        <w:rPr>
          <w:rFonts w:ascii="Times New Roman" w:eastAsia="仿宋_GB2312" w:hAnsi="Times New Roman"/>
          <w:bCs/>
          <w:kern w:val="21"/>
          <w:sz w:val="32"/>
          <w:szCs w:val="32"/>
        </w:rPr>
        <w:t>。该模式的《缴款通知书》不支持扫码和查询缴款码缴款。</w:t>
      </w:r>
    </w:p>
    <w:p w:rsidR="009F477E" w:rsidRPr="005D7777" w:rsidRDefault="00E10195">
      <w:pPr>
        <w:pStyle w:val="ad"/>
        <w:spacing w:before="0" w:beforeAutospacing="0" w:after="0" w:afterAutospacing="0" w:line="560" w:lineRule="exact"/>
        <w:ind w:firstLineChars="200" w:firstLine="640"/>
        <w:jc w:val="both"/>
        <w:rPr>
          <w:rFonts w:ascii="Times New Roman" w:eastAsia="仿宋_GB2312" w:hAnsi="Times New Roman" w:cs="Times New Roman"/>
          <w:kern w:val="21"/>
          <w:sz w:val="32"/>
          <w:szCs w:val="32"/>
        </w:rPr>
      </w:pPr>
      <w:r w:rsidRPr="005D7777">
        <w:rPr>
          <w:rFonts w:ascii="Times New Roman" w:eastAsia="黑体" w:hAnsi="Times New Roman" w:cs="Times New Roman"/>
          <w:kern w:val="21"/>
          <w:sz w:val="32"/>
          <w:szCs w:val="32"/>
        </w:rPr>
        <w:t>第二十条</w:t>
      </w:r>
      <w:r w:rsidRPr="005D7777">
        <w:rPr>
          <w:rFonts w:ascii="Times New Roman" w:eastAsia="黑体" w:hAnsi="Times New Roman" w:cs="Times New Roman"/>
          <w:kern w:val="21"/>
          <w:sz w:val="32"/>
          <w:szCs w:val="32"/>
        </w:rPr>
        <w:t xml:space="preserve"> </w:t>
      </w:r>
      <w:r w:rsidRPr="005D7777">
        <w:rPr>
          <w:rFonts w:ascii="Times New Roman" w:eastAsia="仿宋_GB2312" w:hAnsi="Times New Roman" w:cs="Times New Roman"/>
          <w:kern w:val="21"/>
          <w:sz w:val="32"/>
          <w:szCs w:val="32"/>
        </w:rPr>
        <w:t>对需缴入国库单一账户的非税收入，原则上采取汇缴划库为主、就地缴库为辅的缴库方式。</w:t>
      </w:r>
    </w:p>
    <w:p w:rsidR="009F477E" w:rsidRPr="005D7777" w:rsidRDefault="00E10195">
      <w:pPr>
        <w:pStyle w:val="ad"/>
        <w:spacing w:before="0" w:beforeAutospacing="0" w:after="0" w:afterAutospacing="0" w:line="560" w:lineRule="exact"/>
        <w:ind w:firstLineChars="200" w:firstLine="640"/>
        <w:jc w:val="both"/>
        <w:rPr>
          <w:rFonts w:ascii="Times New Roman" w:eastAsia="仿宋_GB2312" w:hAnsi="Times New Roman" w:cs="Times New Roman"/>
          <w:kern w:val="21"/>
          <w:sz w:val="32"/>
          <w:szCs w:val="32"/>
        </w:rPr>
      </w:pPr>
      <w:r w:rsidRPr="005D7777">
        <w:rPr>
          <w:rFonts w:ascii="Times New Roman" w:eastAsia="仿宋_GB2312" w:hAnsi="Times New Roman" w:cs="Times New Roman"/>
          <w:kern w:val="21"/>
          <w:sz w:val="32"/>
          <w:szCs w:val="32"/>
        </w:rPr>
        <w:t>汇缴划库是指财政部门</w:t>
      </w:r>
      <w:r w:rsidR="00C92002" w:rsidRPr="005D7777">
        <w:rPr>
          <w:rFonts w:ascii="Times New Roman" w:eastAsia="仿宋_GB2312" w:hAnsi="Times New Roman" w:cs="Times New Roman"/>
          <w:kern w:val="21"/>
          <w:sz w:val="32"/>
          <w:szCs w:val="32"/>
        </w:rPr>
        <w:t>开具《缴款书》，</w:t>
      </w:r>
      <w:r w:rsidRPr="005D7777">
        <w:rPr>
          <w:rFonts w:ascii="Times New Roman" w:eastAsia="仿宋_GB2312" w:hAnsi="Times New Roman" w:cs="Times New Roman"/>
          <w:kern w:val="21"/>
          <w:sz w:val="32"/>
          <w:szCs w:val="32"/>
        </w:rPr>
        <w:t>将</w:t>
      </w:r>
      <w:r w:rsidR="00C92002" w:rsidRPr="005D7777">
        <w:rPr>
          <w:rFonts w:ascii="Times New Roman" w:eastAsia="仿宋_GB2312" w:hAnsi="Times New Roman" w:cs="Times New Roman"/>
          <w:kern w:val="21"/>
          <w:sz w:val="32"/>
          <w:szCs w:val="32"/>
        </w:rPr>
        <w:t>归集到</w:t>
      </w:r>
      <w:r w:rsidR="006F5AA9" w:rsidRPr="005D7777">
        <w:rPr>
          <w:rFonts w:ascii="Times New Roman" w:eastAsia="仿宋_GB2312" w:hAnsi="Times New Roman" w:cs="Times New Roman"/>
          <w:kern w:val="21"/>
          <w:sz w:val="32"/>
          <w:szCs w:val="32"/>
        </w:rPr>
        <w:t>“</w:t>
      </w:r>
      <w:r w:rsidRPr="005D7777">
        <w:rPr>
          <w:rFonts w:ascii="Times New Roman" w:eastAsia="仿宋_GB2312" w:hAnsi="Times New Roman" w:cs="Times New Roman"/>
          <w:kern w:val="21"/>
          <w:sz w:val="32"/>
          <w:szCs w:val="32"/>
        </w:rPr>
        <w:t>财政专户</w:t>
      </w:r>
      <w:r w:rsidR="006F5AA9" w:rsidRPr="005D7777">
        <w:rPr>
          <w:rFonts w:ascii="Times New Roman" w:eastAsia="仿宋_GB2312" w:hAnsi="Times New Roman" w:cs="Times New Roman"/>
          <w:kern w:val="21"/>
          <w:sz w:val="32"/>
          <w:szCs w:val="32"/>
        </w:rPr>
        <w:t>”</w:t>
      </w:r>
      <w:r w:rsidRPr="005D7777">
        <w:rPr>
          <w:rFonts w:ascii="Times New Roman" w:eastAsia="仿宋_GB2312" w:hAnsi="Times New Roman" w:cs="Times New Roman"/>
          <w:kern w:val="21"/>
          <w:sz w:val="32"/>
          <w:szCs w:val="32"/>
        </w:rPr>
        <w:t>的非税收入资金缴入规定级次国库。</w:t>
      </w:r>
    </w:p>
    <w:p w:rsidR="00C92002" w:rsidRPr="005D7777" w:rsidRDefault="00E10195" w:rsidP="00C92002">
      <w:pPr>
        <w:spacing w:line="560" w:lineRule="exact"/>
        <w:ind w:firstLineChars="200" w:firstLine="640"/>
        <w:rPr>
          <w:rFonts w:ascii="Times New Roman" w:eastAsia="仿宋_GB2312" w:hAnsi="Times New Roman"/>
          <w:kern w:val="21"/>
          <w:sz w:val="32"/>
          <w:szCs w:val="32"/>
        </w:rPr>
      </w:pPr>
      <w:r w:rsidRPr="005D7777">
        <w:rPr>
          <w:rFonts w:ascii="Times New Roman" w:eastAsia="仿宋_GB2312" w:hAnsi="Times New Roman"/>
          <w:kern w:val="21"/>
          <w:sz w:val="32"/>
          <w:szCs w:val="32"/>
        </w:rPr>
        <w:t>就地缴库适用于没有明确规定执收单位、偶然性以及</w:t>
      </w:r>
      <w:r w:rsidR="00C92002" w:rsidRPr="005D7777">
        <w:rPr>
          <w:rFonts w:ascii="Times New Roman" w:eastAsia="仿宋_GB2312" w:hAnsi="Times New Roman"/>
          <w:kern w:val="21"/>
          <w:sz w:val="32"/>
          <w:szCs w:val="32"/>
        </w:rPr>
        <w:t>无法</w:t>
      </w:r>
      <w:r w:rsidRPr="005D7777">
        <w:rPr>
          <w:rFonts w:ascii="Times New Roman" w:eastAsia="仿宋_GB2312" w:hAnsi="Times New Roman"/>
          <w:kern w:val="21"/>
          <w:sz w:val="32"/>
          <w:szCs w:val="32"/>
        </w:rPr>
        <w:t>通过兵团非税系统收缴</w:t>
      </w:r>
      <w:r w:rsidR="00C92002" w:rsidRPr="005D7777">
        <w:rPr>
          <w:rFonts w:ascii="Times New Roman" w:eastAsia="仿宋_GB2312" w:hAnsi="Times New Roman"/>
          <w:kern w:val="21"/>
          <w:sz w:val="32"/>
          <w:szCs w:val="32"/>
        </w:rPr>
        <w:t>的非税收入</w:t>
      </w:r>
      <w:r w:rsidRPr="005D7777">
        <w:rPr>
          <w:rFonts w:ascii="Times New Roman" w:eastAsia="仿宋_GB2312" w:hAnsi="Times New Roman"/>
          <w:kern w:val="21"/>
          <w:sz w:val="32"/>
          <w:szCs w:val="32"/>
        </w:rPr>
        <w:t>缴</w:t>
      </w:r>
      <w:r w:rsidR="00C92002" w:rsidRPr="005D7777">
        <w:rPr>
          <w:rFonts w:ascii="Times New Roman" w:eastAsia="仿宋_GB2312" w:hAnsi="Times New Roman"/>
          <w:kern w:val="21"/>
          <w:sz w:val="32"/>
          <w:szCs w:val="32"/>
        </w:rPr>
        <w:t>库</w:t>
      </w:r>
      <w:r w:rsidRPr="005D7777">
        <w:rPr>
          <w:rFonts w:ascii="Times New Roman" w:eastAsia="仿宋_GB2312" w:hAnsi="Times New Roman"/>
          <w:kern w:val="21"/>
          <w:sz w:val="32"/>
          <w:szCs w:val="32"/>
        </w:rPr>
        <w:t>方式。</w:t>
      </w:r>
      <w:r w:rsidR="00C92002" w:rsidRPr="005D7777">
        <w:rPr>
          <w:rFonts w:ascii="Times New Roman" w:eastAsia="仿宋_GB2312" w:hAnsi="Times New Roman"/>
          <w:kern w:val="21"/>
          <w:sz w:val="32"/>
          <w:szCs w:val="32"/>
        </w:rPr>
        <w:t>就地缴库时，经财政部门确认后，</w:t>
      </w:r>
      <w:r w:rsidRPr="005D7777">
        <w:rPr>
          <w:rFonts w:ascii="Times New Roman" w:eastAsia="仿宋_GB2312" w:hAnsi="Times New Roman"/>
          <w:kern w:val="21"/>
          <w:sz w:val="32"/>
          <w:szCs w:val="32"/>
        </w:rPr>
        <w:t>缴款人按照要求填写《缴款书》，直接将资金缴入规定级次国库。</w:t>
      </w:r>
    </w:p>
    <w:p w:rsidR="009F477E" w:rsidRPr="005D7777" w:rsidRDefault="00C92002" w:rsidP="00C92002">
      <w:pPr>
        <w:spacing w:line="560" w:lineRule="exact"/>
        <w:ind w:firstLineChars="200" w:firstLine="640"/>
        <w:rPr>
          <w:rFonts w:ascii="Times New Roman" w:eastAsia="仿宋_GB2312" w:hAnsi="Times New Roman"/>
          <w:kern w:val="21"/>
          <w:sz w:val="32"/>
          <w:szCs w:val="32"/>
        </w:rPr>
      </w:pPr>
      <w:r w:rsidRPr="005D7777">
        <w:rPr>
          <w:rFonts w:ascii="Times New Roman" w:eastAsia="黑体" w:hAnsi="Times New Roman"/>
          <w:kern w:val="21"/>
          <w:sz w:val="32"/>
          <w:szCs w:val="32"/>
        </w:rPr>
        <w:t>第</w:t>
      </w:r>
      <w:r w:rsidR="00F37A7A" w:rsidRPr="005D7777">
        <w:rPr>
          <w:rFonts w:ascii="Times New Roman" w:eastAsia="黑体" w:hAnsi="Times New Roman"/>
          <w:kern w:val="21"/>
          <w:sz w:val="32"/>
          <w:szCs w:val="32"/>
        </w:rPr>
        <w:t>二</w:t>
      </w:r>
      <w:r w:rsidRPr="005D7777">
        <w:rPr>
          <w:rFonts w:ascii="Times New Roman" w:eastAsia="黑体" w:hAnsi="Times New Roman"/>
          <w:kern w:val="21"/>
          <w:sz w:val="32"/>
          <w:szCs w:val="32"/>
        </w:rPr>
        <w:t>十</w:t>
      </w:r>
      <w:r w:rsidR="00F37A7A" w:rsidRPr="005D7777">
        <w:rPr>
          <w:rFonts w:ascii="Times New Roman" w:eastAsia="黑体" w:hAnsi="Times New Roman"/>
          <w:kern w:val="21"/>
          <w:sz w:val="32"/>
          <w:szCs w:val="32"/>
        </w:rPr>
        <w:t>一</w:t>
      </w:r>
      <w:r w:rsidRPr="005D7777">
        <w:rPr>
          <w:rFonts w:ascii="Times New Roman" w:eastAsia="黑体" w:hAnsi="Times New Roman"/>
          <w:kern w:val="21"/>
          <w:sz w:val="32"/>
          <w:szCs w:val="32"/>
        </w:rPr>
        <w:t>条</w:t>
      </w:r>
      <w:r w:rsidRPr="005D7777">
        <w:rPr>
          <w:rFonts w:ascii="Times New Roman" w:eastAsia="仿宋" w:hAnsi="Times New Roman"/>
          <w:bCs/>
          <w:kern w:val="21"/>
          <w:sz w:val="32"/>
          <w:szCs w:val="32"/>
        </w:rPr>
        <w:t xml:space="preserve"> </w:t>
      </w:r>
      <w:r w:rsidRPr="005D7777">
        <w:rPr>
          <w:rFonts w:ascii="Times New Roman" w:eastAsia="仿宋_GB2312" w:hAnsi="Times New Roman"/>
          <w:bCs/>
          <w:kern w:val="21"/>
          <w:sz w:val="32"/>
          <w:szCs w:val="32"/>
        </w:rPr>
        <w:t>执收单位通过专用系统开具（生成）缴款通知书收取款项的，需做好专用系统与兵团非税系统的对接工作。</w:t>
      </w:r>
    </w:p>
    <w:p w:rsidR="009F477E" w:rsidRPr="005D7777" w:rsidRDefault="009F477E">
      <w:pPr>
        <w:pStyle w:val="a0"/>
        <w:rPr>
          <w:rFonts w:ascii="Times New Roman" w:hAnsi="Times New Roman"/>
        </w:rPr>
      </w:pPr>
    </w:p>
    <w:p w:rsidR="009F477E" w:rsidRPr="005D7777" w:rsidRDefault="00E10195">
      <w:pPr>
        <w:pStyle w:val="ac"/>
        <w:spacing w:before="0" w:after="0" w:line="560" w:lineRule="exact"/>
        <w:outlineLvl w:val="0"/>
        <w:rPr>
          <w:rFonts w:ascii="Times New Roman" w:eastAsia="黑体" w:hAnsi="Times New Roman"/>
          <w:b w:val="0"/>
          <w:bCs w:val="0"/>
          <w:kern w:val="21"/>
        </w:rPr>
      </w:pPr>
      <w:bookmarkStart w:id="4" w:name="_Toc166169471"/>
      <w:r w:rsidRPr="005D7777">
        <w:rPr>
          <w:rFonts w:ascii="Times New Roman" w:eastAsia="黑体" w:hAnsi="Times New Roman"/>
          <w:b w:val="0"/>
          <w:bCs w:val="0"/>
          <w:kern w:val="21"/>
        </w:rPr>
        <w:lastRenderedPageBreak/>
        <w:t>第五章</w:t>
      </w:r>
      <w:r w:rsidRPr="005D7777">
        <w:rPr>
          <w:rFonts w:ascii="Times New Roman" w:eastAsia="黑体" w:hAnsi="Times New Roman"/>
          <w:b w:val="0"/>
          <w:bCs w:val="0"/>
          <w:kern w:val="21"/>
        </w:rPr>
        <w:t xml:space="preserve">  </w:t>
      </w:r>
      <w:r w:rsidRPr="005D7777">
        <w:rPr>
          <w:rFonts w:ascii="Times New Roman" w:eastAsia="黑体" w:hAnsi="Times New Roman"/>
          <w:b w:val="0"/>
          <w:bCs w:val="0"/>
          <w:kern w:val="21"/>
        </w:rPr>
        <w:t>退付</w:t>
      </w:r>
      <w:r w:rsidR="002313DF" w:rsidRPr="005D7777">
        <w:rPr>
          <w:rFonts w:ascii="Times New Roman" w:eastAsia="黑体" w:hAnsi="Times New Roman"/>
          <w:b w:val="0"/>
          <w:bCs w:val="0"/>
          <w:kern w:val="21"/>
        </w:rPr>
        <w:t>及分成</w:t>
      </w:r>
      <w:r w:rsidRPr="005D7777">
        <w:rPr>
          <w:rFonts w:ascii="Times New Roman" w:eastAsia="黑体" w:hAnsi="Times New Roman"/>
          <w:b w:val="0"/>
          <w:bCs w:val="0"/>
          <w:kern w:val="21"/>
        </w:rPr>
        <w:t>管理</w:t>
      </w:r>
      <w:bookmarkEnd w:id="4"/>
    </w:p>
    <w:p w:rsidR="009F477E" w:rsidRPr="005D7777" w:rsidRDefault="009F477E">
      <w:pPr>
        <w:spacing w:line="560" w:lineRule="exact"/>
        <w:rPr>
          <w:rFonts w:ascii="Times New Roman" w:eastAsia="仿宋" w:hAnsi="Times New Roman"/>
          <w:kern w:val="21"/>
          <w:sz w:val="32"/>
          <w:szCs w:val="32"/>
        </w:rPr>
      </w:pPr>
    </w:p>
    <w:p w:rsidR="009F477E" w:rsidRPr="005D7777" w:rsidRDefault="00E10195" w:rsidP="00C46ABE">
      <w:pPr>
        <w:spacing w:line="560" w:lineRule="exact"/>
        <w:ind w:firstLineChars="200" w:firstLine="640"/>
        <w:rPr>
          <w:rFonts w:ascii="Times New Roman" w:eastAsia="仿宋_GB2312" w:hAnsi="Times New Roman"/>
          <w:bCs/>
          <w:kern w:val="21"/>
          <w:sz w:val="32"/>
          <w:szCs w:val="32"/>
        </w:rPr>
      </w:pPr>
      <w:r w:rsidRPr="005D7777">
        <w:rPr>
          <w:rFonts w:ascii="Times New Roman" w:eastAsia="黑体" w:hAnsi="Times New Roman"/>
          <w:kern w:val="21"/>
          <w:sz w:val="32"/>
          <w:szCs w:val="32"/>
        </w:rPr>
        <w:t>第二十</w:t>
      </w:r>
      <w:r w:rsidR="00F37A7A" w:rsidRPr="005D7777">
        <w:rPr>
          <w:rFonts w:ascii="Times New Roman" w:eastAsia="黑体" w:hAnsi="Times New Roman"/>
          <w:kern w:val="21"/>
          <w:sz w:val="32"/>
          <w:szCs w:val="32"/>
        </w:rPr>
        <w:t>二</w:t>
      </w:r>
      <w:r w:rsidRPr="005D7777">
        <w:rPr>
          <w:rFonts w:ascii="Times New Roman" w:eastAsia="黑体" w:hAnsi="Times New Roman"/>
          <w:kern w:val="21"/>
          <w:sz w:val="32"/>
          <w:szCs w:val="32"/>
        </w:rPr>
        <w:t>条</w:t>
      </w:r>
      <w:r w:rsidR="00C46ABE" w:rsidRPr="005D7777">
        <w:rPr>
          <w:rFonts w:ascii="Times New Roman" w:eastAsia="仿宋" w:hAnsi="Times New Roman"/>
          <w:bCs/>
          <w:kern w:val="21"/>
          <w:sz w:val="32"/>
          <w:szCs w:val="32"/>
        </w:rPr>
        <w:t xml:space="preserve"> </w:t>
      </w:r>
      <w:r w:rsidRPr="005D7777">
        <w:rPr>
          <w:rFonts w:ascii="Times New Roman" w:eastAsia="仿宋_GB2312" w:hAnsi="Times New Roman"/>
          <w:bCs/>
          <w:kern w:val="21"/>
          <w:sz w:val="32"/>
          <w:szCs w:val="32"/>
        </w:rPr>
        <w:t>需要退付的</w:t>
      </w:r>
      <w:r w:rsidR="00C46ABE" w:rsidRPr="005D7777">
        <w:rPr>
          <w:rFonts w:ascii="Times New Roman" w:eastAsia="仿宋_GB2312" w:hAnsi="Times New Roman"/>
          <w:bCs/>
          <w:kern w:val="21"/>
          <w:sz w:val="32"/>
          <w:szCs w:val="32"/>
        </w:rPr>
        <w:t>非税收入资金，</w:t>
      </w:r>
      <w:r w:rsidRPr="005D7777">
        <w:rPr>
          <w:rFonts w:ascii="Times New Roman" w:eastAsia="仿宋_GB2312" w:hAnsi="Times New Roman"/>
          <w:bCs/>
          <w:kern w:val="21"/>
          <w:sz w:val="32"/>
          <w:szCs w:val="32"/>
        </w:rPr>
        <w:t>应严格按照规定办理</w:t>
      </w:r>
      <w:r w:rsidR="00C46ABE" w:rsidRPr="005D7777">
        <w:rPr>
          <w:rFonts w:ascii="Times New Roman" w:eastAsia="仿宋_GB2312" w:hAnsi="Times New Roman"/>
          <w:bCs/>
          <w:kern w:val="21"/>
          <w:sz w:val="32"/>
          <w:szCs w:val="32"/>
        </w:rPr>
        <w:t>，</w:t>
      </w:r>
      <w:r w:rsidRPr="005D7777">
        <w:rPr>
          <w:rFonts w:ascii="Times New Roman" w:eastAsia="仿宋_GB2312" w:hAnsi="Times New Roman"/>
          <w:bCs/>
          <w:kern w:val="21"/>
          <w:sz w:val="32"/>
          <w:szCs w:val="32"/>
        </w:rPr>
        <w:t>属于下列范围的，可办理非税收入资金退付：</w:t>
      </w:r>
    </w:p>
    <w:p w:rsidR="009F477E" w:rsidRPr="005D7777" w:rsidRDefault="00E10195">
      <w:pPr>
        <w:numPr>
          <w:ilvl w:val="0"/>
          <w:numId w:val="1"/>
        </w:numPr>
        <w:spacing w:line="560" w:lineRule="exact"/>
        <w:ind w:firstLineChars="200" w:firstLine="640"/>
        <w:rPr>
          <w:rFonts w:ascii="Times New Roman" w:eastAsia="仿宋_GB2312" w:hAnsi="Times New Roman"/>
          <w:bCs/>
          <w:kern w:val="21"/>
          <w:sz w:val="32"/>
          <w:szCs w:val="32"/>
        </w:rPr>
      </w:pPr>
      <w:r w:rsidRPr="005D7777">
        <w:rPr>
          <w:rFonts w:ascii="Times New Roman" w:eastAsia="仿宋_GB2312" w:hAnsi="Times New Roman"/>
          <w:bCs/>
          <w:kern w:val="21"/>
          <w:sz w:val="32"/>
          <w:szCs w:val="32"/>
        </w:rPr>
        <w:t>按规定程序确认为多缴、错缴、重复缴款的；</w:t>
      </w:r>
    </w:p>
    <w:p w:rsidR="009F477E" w:rsidRPr="005D7777" w:rsidRDefault="00E10195">
      <w:pPr>
        <w:numPr>
          <w:ilvl w:val="0"/>
          <w:numId w:val="1"/>
        </w:numPr>
        <w:spacing w:line="560" w:lineRule="exact"/>
        <w:ind w:firstLineChars="200" w:firstLine="640"/>
        <w:rPr>
          <w:rFonts w:ascii="Times New Roman" w:eastAsia="仿宋_GB2312" w:hAnsi="Times New Roman"/>
          <w:bCs/>
          <w:kern w:val="21"/>
          <w:sz w:val="32"/>
          <w:szCs w:val="32"/>
        </w:rPr>
      </w:pPr>
      <w:r w:rsidRPr="005D7777">
        <w:rPr>
          <w:rFonts w:ascii="Times New Roman" w:eastAsia="仿宋_GB2312" w:hAnsi="Times New Roman"/>
          <w:bCs/>
          <w:kern w:val="21"/>
          <w:sz w:val="32"/>
          <w:szCs w:val="32"/>
        </w:rPr>
        <w:t>政策规定或者由于政策变动等需要退付的；</w:t>
      </w:r>
    </w:p>
    <w:p w:rsidR="009F477E" w:rsidRPr="005D7777" w:rsidRDefault="00E10195">
      <w:pPr>
        <w:numPr>
          <w:ilvl w:val="0"/>
          <w:numId w:val="1"/>
        </w:numPr>
        <w:spacing w:line="560" w:lineRule="exact"/>
        <w:ind w:firstLineChars="200" w:firstLine="640"/>
        <w:rPr>
          <w:rFonts w:ascii="Times New Roman" w:eastAsia="仿宋_GB2312" w:hAnsi="Times New Roman"/>
          <w:bCs/>
          <w:kern w:val="21"/>
          <w:sz w:val="32"/>
          <w:szCs w:val="32"/>
        </w:rPr>
      </w:pPr>
      <w:r w:rsidRPr="005D7777">
        <w:rPr>
          <w:rFonts w:ascii="Times New Roman" w:eastAsia="仿宋_GB2312" w:hAnsi="Times New Roman"/>
          <w:bCs/>
          <w:kern w:val="21"/>
          <w:sz w:val="32"/>
          <w:szCs w:val="32"/>
        </w:rPr>
        <w:t>发生技术性差错</w:t>
      </w:r>
      <w:r w:rsidR="00C46ABE" w:rsidRPr="005D7777">
        <w:rPr>
          <w:rFonts w:ascii="Times New Roman" w:eastAsia="仿宋_GB2312" w:hAnsi="Times New Roman"/>
          <w:bCs/>
          <w:kern w:val="21"/>
          <w:sz w:val="32"/>
          <w:szCs w:val="32"/>
        </w:rPr>
        <w:t>等</w:t>
      </w:r>
      <w:r w:rsidRPr="005D7777">
        <w:rPr>
          <w:rFonts w:ascii="Times New Roman" w:eastAsia="仿宋_GB2312" w:hAnsi="Times New Roman"/>
          <w:bCs/>
          <w:kern w:val="21"/>
          <w:sz w:val="32"/>
          <w:szCs w:val="32"/>
        </w:rPr>
        <w:t>需要退付的；</w:t>
      </w:r>
    </w:p>
    <w:p w:rsidR="009F477E" w:rsidRPr="005D7777" w:rsidRDefault="00E10195">
      <w:pPr>
        <w:numPr>
          <w:ilvl w:val="0"/>
          <w:numId w:val="1"/>
        </w:numPr>
        <w:spacing w:line="560" w:lineRule="exact"/>
        <w:ind w:firstLineChars="200" w:firstLine="640"/>
        <w:rPr>
          <w:rFonts w:ascii="Times New Roman" w:eastAsia="仿宋_GB2312" w:hAnsi="Times New Roman"/>
          <w:bCs/>
          <w:kern w:val="21"/>
          <w:sz w:val="32"/>
          <w:szCs w:val="32"/>
        </w:rPr>
      </w:pPr>
      <w:r w:rsidRPr="005D7777">
        <w:rPr>
          <w:rFonts w:ascii="Times New Roman" w:eastAsia="仿宋_GB2312" w:hAnsi="Times New Roman"/>
          <w:bCs/>
          <w:kern w:val="21"/>
          <w:sz w:val="32"/>
          <w:szCs w:val="32"/>
        </w:rPr>
        <w:t>经财政部门核准的其他退付</w:t>
      </w:r>
      <w:r w:rsidR="00C46ABE" w:rsidRPr="005D7777">
        <w:rPr>
          <w:rFonts w:ascii="Times New Roman" w:eastAsia="仿宋_GB2312" w:hAnsi="Times New Roman"/>
          <w:bCs/>
          <w:kern w:val="21"/>
          <w:sz w:val="32"/>
          <w:szCs w:val="32"/>
        </w:rPr>
        <w:t>事项</w:t>
      </w:r>
      <w:r w:rsidRPr="005D7777">
        <w:rPr>
          <w:rFonts w:ascii="Times New Roman" w:eastAsia="仿宋_GB2312" w:hAnsi="Times New Roman"/>
          <w:bCs/>
          <w:kern w:val="21"/>
          <w:sz w:val="32"/>
          <w:szCs w:val="32"/>
        </w:rPr>
        <w:t>。</w:t>
      </w:r>
    </w:p>
    <w:p w:rsidR="009F477E" w:rsidRPr="005D7777" w:rsidRDefault="00E10195">
      <w:pPr>
        <w:spacing w:line="560" w:lineRule="exact"/>
        <w:ind w:firstLine="640"/>
        <w:rPr>
          <w:rFonts w:ascii="Times New Roman" w:eastAsia="仿宋_GB2312" w:hAnsi="Times New Roman"/>
          <w:bCs/>
          <w:kern w:val="21"/>
          <w:sz w:val="32"/>
          <w:szCs w:val="32"/>
        </w:rPr>
      </w:pPr>
      <w:r w:rsidRPr="005D7777">
        <w:rPr>
          <w:rFonts w:ascii="Times New Roman" w:eastAsia="黑体" w:hAnsi="Times New Roman"/>
          <w:kern w:val="21"/>
          <w:sz w:val="32"/>
          <w:szCs w:val="32"/>
        </w:rPr>
        <w:t>第二十三条</w:t>
      </w:r>
      <w:r w:rsidR="00481ECE" w:rsidRPr="005D7777">
        <w:rPr>
          <w:rFonts w:ascii="Times New Roman" w:eastAsia="黑体" w:hAnsi="Times New Roman"/>
          <w:kern w:val="21"/>
          <w:sz w:val="32"/>
          <w:szCs w:val="32"/>
        </w:rPr>
        <w:t xml:space="preserve"> </w:t>
      </w:r>
      <w:r w:rsidRPr="005D7777">
        <w:rPr>
          <w:rFonts w:ascii="Times New Roman" w:eastAsia="仿宋_GB2312" w:hAnsi="Times New Roman"/>
          <w:bCs/>
          <w:kern w:val="21"/>
          <w:sz w:val="32"/>
          <w:szCs w:val="32"/>
        </w:rPr>
        <w:t>非税收入资金退付时，由缴款人向执收单位提出退付申请，经执收单位审核同意退付的，</w:t>
      </w:r>
      <w:r w:rsidR="00C46ABE" w:rsidRPr="005D7777">
        <w:rPr>
          <w:rFonts w:ascii="Times New Roman" w:eastAsia="仿宋_GB2312" w:hAnsi="Times New Roman"/>
          <w:bCs/>
          <w:kern w:val="21"/>
          <w:sz w:val="32"/>
          <w:szCs w:val="32"/>
        </w:rPr>
        <w:t>由执收单位</w:t>
      </w:r>
      <w:r w:rsidRPr="005D7777">
        <w:rPr>
          <w:rFonts w:ascii="Times New Roman" w:eastAsia="仿宋_GB2312" w:hAnsi="Times New Roman"/>
          <w:bCs/>
          <w:kern w:val="21"/>
          <w:sz w:val="32"/>
          <w:szCs w:val="32"/>
        </w:rPr>
        <w:t>通过兵团非税系统发起退付申请，并发送至财政部门。</w:t>
      </w:r>
    </w:p>
    <w:p w:rsidR="009F477E" w:rsidRPr="005D7777" w:rsidRDefault="00E10195" w:rsidP="002313DF">
      <w:pPr>
        <w:spacing w:line="560" w:lineRule="exact"/>
        <w:ind w:firstLine="640"/>
        <w:rPr>
          <w:rFonts w:ascii="Times New Roman" w:eastAsia="仿宋_GB2312" w:hAnsi="Times New Roman"/>
          <w:kern w:val="21"/>
          <w:sz w:val="32"/>
          <w:szCs w:val="32"/>
        </w:rPr>
      </w:pPr>
      <w:r w:rsidRPr="005D7777">
        <w:rPr>
          <w:rFonts w:ascii="Times New Roman" w:eastAsia="仿宋_GB2312" w:hAnsi="Times New Roman"/>
          <w:bCs/>
          <w:kern w:val="21"/>
          <w:sz w:val="32"/>
          <w:szCs w:val="32"/>
        </w:rPr>
        <w:t>财政部门收到退付申请后，经审核</w:t>
      </w:r>
      <w:r w:rsidR="006F4578" w:rsidRPr="005D7777">
        <w:rPr>
          <w:rFonts w:ascii="Times New Roman" w:eastAsia="仿宋_GB2312" w:hAnsi="Times New Roman"/>
          <w:bCs/>
          <w:kern w:val="21"/>
          <w:sz w:val="32"/>
          <w:szCs w:val="32"/>
        </w:rPr>
        <w:t>，</w:t>
      </w:r>
      <w:r w:rsidR="00C46ABE" w:rsidRPr="005D7777">
        <w:rPr>
          <w:rFonts w:ascii="Times New Roman" w:eastAsia="仿宋_GB2312" w:hAnsi="Times New Roman"/>
          <w:bCs/>
          <w:kern w:val="21"/>
          <w:sz w:val="32"/>
          <w:szCs w:val="32"/>
        </w:rPr>
        <w:t>对</w:t>
      </w:r>
      <w:r w:rsidRPr="005D7777">
        <w:rPr>
          <w:rFonts w:ascii="Times New Roman" w:eastAsia="仿宋_GB2312" w:hAnsi="Times New Roman"/>
          <w:bCs/>
          <w:kern w:val="21"/>
          <w:sz w:val="32"/>
          <w:szCs w:val="32"/>
        </w:rPr>
        <w:t>已缴入国库的，由财政部门按照退库相关规定办理退库</w:t>
      </w:r>
      <w:r w:rsidR="00C46ABE" w:rsidRPr="005D7777">
        <w:rPr>
          <w:rFonts w:ascii="Times New Roman" w:eastAsia="仿宋_GB2312" w:hAnsi="Times New Roman"/>
          <w:bCs/>
          <w:kern w:val="21"/>
          <w:sz w:val="32"/>
          <w:szCs w:val="32"/>
        </w:rPr>
        <w:t>；对</w:t>
      </w:r>
      <w:r w:rsidRPr="005D7777">
        <w:rPr>
          <w:rFonts w:ascii="Times New Roman" w:eastAsia="仿宋_GB2312" w:hAnsi="Times New Roman"/>
          <w:bCs/>
          <w:kern w:val="21"/>
          <w:sz w:val="32"/>
          <w:szCs w:val="32"/>
        </w:rPr>
        <w:t>已缴入财政专户的，由财政部门审核后办理退付。</w:t>
      </w:r>
    </w:p>
    <w:p w:rsidR="009F477E" w:rsidRPr="005D7777" w:rsidRDefault="00E10195" w:rsidP="002313DF">
      <w:pPr>
        <w:pStyle w:val="ad"/>
        <w:spacing w:before="0" w:beforeAutospacing="0" w:after="0" w:afterAutospacing="0" w:line="560" w:lineRule="exact"/>
        <w:ind w:firstLineChars="199" w:firstLine="637"/>
        <w:jc w:val="both"/>
        <w:rPr>
          <w:rFonts w:ascii="Times New Roman" w:eastAsia="仿宋_GB2312" w:hAnsi="Times New Roman" w:cs="Times New Roman"/>
          <w:bCs/>
          <w:kern w:val="21"/>
          <w:sz w:val="32"/>
          <w:szCs w:val="32"/>
        </w:rPr>
      </w:pPr>
      <w:r w:rsidRPr="005D7777">
        <w:rPr>
          <w:rFonts w:ascii="Times New Roman" w:eastAsia="黑体" w:hAnsi="Times New Roman" w:cs="Times New Roman"/>
          <w:kern w:val="21"/>
          <w:sz w:val="32"/>
          <w:szCs w:val="32"/>
        </w:rPr>
        <w:t>第二十四条</w:t>
      </w:r>
      <w:r w:rsidR="00481ECE" w:rsidRPr="005D7777">
        <w:rPr>
          <w:rFonts w:ascii="Times New Roman" w:eastAsia="黑体" w:hAnsi="Times New Roman" w:cs="Times New Roman"/>
          <w:kern w:val="21"/>
          <w:sz w:val="32"/>
          <w:szCs w:val="32"/>
        </w:rPr>
        <w:t xml:space="preserve"> </w:t>
      </w:r>
      <w:r w:rsidRPr="005D7777">
        <w:rPr>
          <w:rFonts w:ascii="Times New Roman" w:eastAsia="仿宋_GB2312" w:hAnsi="Times New Roman" w:cs="Times New Roman"/>
          <w:bCs/>
          <w:kern w:val="21"/>
          <w:sz w:val="32"/>
          <w:szCs w:val="32"/>
        </w:rPr>
        <w:t>对于涉及兵、师、团三级之间分成的非税收入项目，通过兵团非税系统设置分成比例，自动按分成比例将非税收入资金汇划至各级财政专户或国库。</w:t>
      </w:r>
    </w:p>
    <w:p w:rsidR="009F477E" w:rsidRPr="005D7777" w:rsidRDefault="00E10195" w:rsidP="002313DF">
      <w:pPr>
        <w:pStyle w:val="ad"/>
        <w:spacing w:before="0" w:beforeAutospacing="0" w:after="0" w:afterAutospacing="0" w:line="560" w:lineRule="exact"/>
        <w:ind w:firstLineChars="199" w:firstLine="637"/>
        <w:jc w:val="both"/>
        <w:rPr>
          <w:rFonts w:ascii="Times New Roman" w:eastAsia="仿宋_GB2312" w:hAnsi="Times New Roman" w:cs="Times New Roman"/>
          <w:bCs/>
          <w:kern w:val="21"/>
          <w:sz w:val="32"/>
          <w:szCs w:val="32"/>
        </w:rPr>
      </w:pPr>
      <w:r w:rsidRPr="005D7777">
        <w:rPr>
          <w:rFonts w:ascii="Times New Roman" w:eastAsia="黑体" w:hAnsi="Times New Roman" w:cs="Times New Roman"/>
          <w:kern w:val="21"/>
          <w:sz w:val="32"/>
          <w:szCs w:val="32"/>
        </w:rPr>
        <w:t>第二十五条</w:t>
      </w:r>
      <w:r w:rsidR="00481ECE" w:rsidRPr="005D7777">
        <w:rPr>
          <w:rFonts w:ascii="Times New Roman" w:eastAsia="黑体" w:hAnsi="Times New Roman" w:cs="Times New Roman"/>
          <w:kern w:val="21"/>
          <w:sz w:val="32"/>
          <w:szCs w:val="32"/>
        </w:rPr>
        <w:t xml:space="preserve"> </w:t>
      </w:r>
      <w:r w:rsidRPr="005D7777">
        <w:rPr>
          <w:rFonts w:ascii="Times New Roman" w:eastAsia="仿宋_GB2312" w:hAnsi="Times New Roman" w:cs="Times New Roman"/>
          <w:bCs/>
          <w:kern w:val="21"/>
          <w:sz w:val="32"/>
          <w:szCs w:val="32"/>
        </w:rPr>
        <w:t>对已缴入财政专户需要与中央或其他相关部门分成的非税收入</w:t>
      </w:r>
      <w:r w:rsidR="005117E8" w:rsidRPr="005D7777">
        <w:rPr>
          <w:rFonts w:ascii="Times New Roman" w:eastAsia="仿宋_GB2312" w:hAnsi="Times New Roman" w:cs="Times New Roman"/>
          <w:bCs/>
          <w:kern w:val="21"/>
          <w:sz w:val="32"/>
          <w:szCs w:val="32"/>
        </w:rPr>
        <w:t>项目</w:t>
      </w:r>
      <w:r w:rsidRPr="005D7777">
        <w:rPr>
          <w:rFonts w:ascii="Times New Roman" w:eastAsia="仿宋_GB2312" w:hAnsi="Times New Roman" w:cs="Times New Roman"/>
          <w:bCs/>
          <w:kern w:val="21"/>
          <w:sz w:val="32"/>
          <w:szCs w:val="32"/>
        </w:rPr>
        <w:t>资金，由财政部门按规定办理资金汇划。</w:t>
      </w:r>
    </w:p>
    <w:p w:rsidR="009F477E" w:rsidRPr="005D7777" w:rsidRDefault="009F477E" w:rsidP="002313DF">
      <w:pPr>
        <w:pStyle w:val="ad"/>
        <w:spacing w:before="0" w:beforeAutospacing="0" w:after="0" w:afterAutospacing="0" w:line="560" w:lineRule="exact"/>
        <w:ind w:firstLineChars="199" w:firstLine="637"/>
        <w:jc w:val="both"/>
        <w:rPr>
          <w:rFonts w:ascii="Times New Roman" w:eastAsia="仿宋" w:hAnsi="Times New Roman" w:cs="Times New Roman"/>
          <w:bCs/>
          <w:kern w:val="21"/>
          <w:sz w:val="32"/>
          <w:szCs w:val="32"/>
        </w:rPr>
      </w:pPr>
    </w:p>
    <w:p w:rsidR="009F477E" w:rsidRPr="005D7777" w:rsidRDefault="00E10195">
      <w:pPr>
        <w:pStyle w:val="ac"/>
        <w:spacing w:before="0" w:after="0" w:line="560" w:lineRule="exact"/>
        <w:outlineLvl w:val="0"/>
        <w:rPr>
          <w:rFonts w:ascii="Times New Roman" w:eastAsia="黑体" w:hAnsi="Times New Roman"/>
          <w:b w:val="0"/>
          <w:bCs w:val="0"/>
          <w:kern w:val="21"/>
        </w:rPr>
      </w:pPr>
      <w:bookmarkStart w:id="5" w:name="_Toc166169472"/>
      <w:r w:rsidRPr="005D7777">
        <w:rPr>
          <w:rFonts w:ascii="Times New Roman" w:eastAsia="黑体" w:hAnsi="Times New Roman"/>
          <w:b w:val="0"/>
          <w:bCs w:val="0"/>
          <w:kern w:val="21"/>
        </w:rPr>
        <w:t>第</w:t>
      </w:r>
      <w:r w:rsidR="002313DF" w:rsidRPr="005D7777">
        <w:rPr>
          <w:rFonts w:ascii="Times New Roman" w:eastAsia="黑体" w:hAnsi="Times New Roman"/>
          <w:b w:val="0"/>
          <w:bCs w:val="0"/>
          <w:kern w:val="21"/>
        </w:rPr>
        <w:t>六</w:t>
      </w:r>
      <w:r w:rsidRPr="005D7777">
        <w:rPr>
          <w:rFonts w:ascii="Times New Roman" w:eastAsia="黑体" w:hAnsi="Times New Roman"/>
          <w:b w:val="0"/>
          <w:bCs w:val="0"/>
          <w:kern w:val="21"/>
        </w:rPr>
        <w:t>章</w:t>
      </w:r>
      <w:r w:rsidRPr="005D7777">
        <w:rPr>
          <w:rFonts w:ascii="Times New Roman" w:eastAsia="黑体" w:hAnsi="Times New Roman"/>
          <w:b w:val="0"/>
          <w:bCs w:val="0"/>
          <w:kern w:val="21"/>
        </w:rPr>
        <w:t xml:space="preserve">  </w:t>
      </w:r>
      <w:r w:rsidRPr="005D7777">
        <w:rPr>
          <w:rFonts w:ascii="Times New Roman" w:eastAsia="黑体" w:hAnsi="Times New Roman"/>
          <w:b w:val="0"/>
          <w:bCs w:val="0"/>
          <w:kern w:val="21"/>
        </w:rPr>
        <w:t>票据管理</w:t>
      </w:r>
      <w:bookmarkEnd w:id="5"/>
    </w:p>
    <w:p w:rsidR="009F477E" w:rsidRPr="005D7777" w:rsidRDefault="009F477E">
      <w:pPr>
        <w:spacing w:line="560" w:lineRule="exact"/>
        <w:jc w:val="center"/>
        <w:rPr>
          <w:rFonts w:ascii="Times New Roman" w:eastAsia="仿宋" w:hAnsi="Times New Roman"/>
          <w:b/>
          <w:bCs/>
          <w:kern w:val="21"/>
          <w:sz w:val="32"/>
          <w:szCs w:val="32"/>
        </w:rPr>
      </w:pPr>
    </w:p>
    <w:p w:rsidR="00CE33D0" w:rsidRPr="005D7777" w:rsidRDefault="00E10195">
      <w:pPr>
        <w:pStyle w:val="ad"/>
        <w:spacing w:before="0" w:beforeAutospacing="0" w:after="0" w:afterAutospacing="0" w:line="560" w:lineRule="exact"/>
        <w:ind w:firstLineChars="200" w:firstLine="640"/>
        <w:jc w:val="both"/>
        <w:rPr>
          <w:rFonts w:ascii="Times New Roman" w:eastAsia="仿宋_GB2312" w:hAnsi="Times New Roman" w:cs="Times New Roman"/>
          <w:kern w:val="21"/>
          <w:sz w:val="32"/>
          <w:szCs w:val="32"/>
        </w:rPr>
      </w:pPr>
      <w:r w:rsidRPr="005D7777">
        <w:rPr>
          <w:rFonts w:ascii="Times New Roman" w:eastAsia="黑体" w:hAnsi="Times New Roman" w:cs="Times New Roman"/>
          <w:kern w:val="21"/>
          <w:sz w:val="32"/>
          <w:szCs w:val="32"/>
        </w:rPr>
        <w:lastRenderedPageBreak/>
        <w:t>第二十六条</w:t>
      </w:r>
      <w:r w:rsidR="00E91161" w:rsidRPr="005D7777">
        <w:rPr>
          <w:rFonts w:ascii="Times New Roman" w:eastAsia="黑体" w:hAnsi="Times New Roman" w:cs="Times New Roman"/>
          <w:kern w:val="21"/>
          <w:sz w:val="32"/>
          <w:szCs w:val="32"/>
        </w:rPr>
        <w:t xml:space="preserve"> </w:t>
      </w:r>
      <w:r w:rsidR="00CE33D0" w:rsidRPr="005D7777">
        <w:rPr>
          <w:rFonts w:ascii="Times New Roman" w:eastAsia="仿宋_GB2312" w:hAnsi="Times New Roman" w:cs="Times New Roman"/>
          <w:bCs/>
          <w:kern w:val="21"/>
          <w:sz w:val="32"/>
          <w:szCs w:val="32"/>
        </w:rPr>
        <w:t>非税收入票据包括非税收入通用票据和非税收入一般缴款书。</w:t>
      </w:r>
      <w:r w:rsidR="00E91161" w:rsidRPr="005D7777">
        <w:rPr>
          <w:rFonts w:ascii="Times New Roman" w:eastAsia="仿宋_GB2312" w:hAnsi="Times New Roman" w:cs="Times New Roman"/>
          <w:bCs/>
          <w:kern w:val="21"/>
          <w:sz w:val="32"/>
          <w:szCs w:val="32"/>
        </w:rPr>
        <w:t>兵团非税收入的收缴原则上使用电子票据。</w:t>
      </w:r>
    </w:p>
    <w:p w:rsidR="00CE33D0" w:rsidRPr="005D7777" w:rsidRDefault="00CE33D0" w:rsidP="00CE33D0">
      <w:pPr>
        <w:pStyle w:val="ad"/>
        <w:spacing w:before="0" w:beforeAutospacing="0" w:after="0" w:afterAutospacing="0" w:line="560" w:lineRule="exact"/>
        <w:ind w:firstLine="640"/>
        <w:jc w:val="both"/>
        <w:rPr>
          <w:rFonts w:ascii="Times New Roman" w:eastAsia="仿宋_GB2312" w:hAnsi="Times New Roman" w:cs="Times New Roman"/>
          <w:bCs/>
          <w:kern w:val="21"/>
          <w:sz w:val="32"/>
          <w:szCs w:val="32"/>
        </w:rPr>
      </w:pPr>
      <w:r w:rsidRPr="005D7777">
        <w:rPr>
          <w:rFonts w:ascii="Times New Roman" w:eastAsia="黑体" w:hAnsi="Times New Roman" w:cs="Times New Roman"/>
          <w:kern w:val="21"/>
          <w:sz w:val="32"/>
          <w:szCs w:val="32"/>
        </w:rPr>
        <w:t>第二十七条</w:t>
      </w:r>
      <w:r w:rsidRPr="005D7777">
        <w:rPr>
          <w:rFonts w:ascii="Times New Roman" w:eastAsia="黑体" w:hAnsi="Times New Roman" w:cs="Times New Roman"/>
          <w:kern w:val="21"/>
          <w:sz w:val="32"/>
          <w:szCs w:val="32"/>
        </w:rPr>
        <w:t xml:space="preserve"> </w:t>
      </w:r>
      <w:r w:rsidR="004E7EBF" w:rsidRPr="005D7777">
        <w:rPr>
          <w:rFonts w:ascii="Times New Roman" w:eastAsia="仿宋_GB2312" w:hAnsi="Times New Roman" w:cs="Times New Roman"/>
          <w:bCs/>
          <w:kern w:val="21"/>
          <w:sz w:val="32"/>
          <w:szCs w:val="32"/>
        </w:rPr>
        <w:t>非税收入通用票据</w:t>
      </w:r>
      <w:r w:rsidR="008E094C" w:rsidRPr="005D7777">
        <w:rPr>
          <w:rFonts w:ascii="Times New Roman" w:eastAsia="仿宋_GB2312" w:hAnsi="Times New Roman" w:cs="Times New Roman"/>
          <w:bCs/>
          <w:kern w:val="21"/>
          <w:sz w:val="32"/>
          <w:szCs w:val="32"/>
        </w:rPr>
        <w:t>，是采取集中汇缴方式执收非税收入时，执收单位通过兵团非税系统给缴款人开具的</w:t>
      </w:r>
      <w:r w:rsidR="008E094C" w:rsidRPr="005D7777">
        <w:rPr>
          <w:rFonts w:ascii="Times New Roman" w:eastAsia="仿宋_GB2312" w:hAnsi="Times New Roman" w:cs="Times New Roman"/>
          <w:kern w:val="21"/>
          <w:sz w:val="32"/>
          <w:szCs w:val="32"/>
        </w:rPr>
        <w:t>《专用收据》，</w:t>
      </w:r>
      <w:r w:rsidRPr="005D7777">
        <w:rPr>
          <w:rFonts w:ascii="Times New Roman" w:eastAsia="仿宋_GB2312" w:hAnsi="Times New Roman" w:cs="Times New Roman"/>
          <w:bCs/>
          <w:kern w:val="21"/>
          <w:sz w:val="32"/>
          <w:szCs w:val="32"/>
        </w:rPr>
        <w:t>是缴款人的缴款凭证</w:t>
      </w:r>
      <w:r w:rsidR="003F5A55"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可通过兵团财政电子票据公共服务平台和兵团非税系统查询、下载、打印、传输、储存</w:t>
      </w:r>
      <w:r w:rsidRPr="005D7777">
        <w:rPr>
          <w:rFonts w:ascii="Times New Roman" w:eastAsia="仿宋_GB2312" w:hAnsi="Times New Roman" w:cs="Times New Roman"/>
          <w:kern w:val="21"/>
          <w:sz w:val="32"/>
          <w:szCs w:val="32"/>
        </w:rPr>
        <w:t>。</w:t>
      </w:r>
    </w:p>
    <w:p w:rsidR="00CE33D0" w:rsidRPr="005D7777" w:rsidRDefault="00CE33D0" w:rsidP="00CE33D0">
      <w:pPr>
        <w:pStyle w:val="ad"/>
        <w:spacing w:before="0" w:beforeAutospacing="0" w:after="0" w:afterAutospacing="0" w:line="560" w:lineRule="exact"/>
        <w:ind w:firstLine="640"/>
        <w:jc w:val="both"/>
        <w:rPr>
          <w:rFonts w:ascii="Times New Roman" w:eastAsia="仿宋_GB2312" w:hAnsi="Times New Roman" w:cs="Times New Roman"/>
          <w:bCs/>
          <w:kern w:val="21"/>
          <w:sz w:val="32"/>
          <w:szCs w:val="32"/>
        </w:rPr>
      </w:pPr>
      <w:r w:rsidRPr="005D7777">
        <w:rPr>
          <w:rFonts w:ascii="Times New Roman" w:eastAsia="黑体" w:hAnsi="Times New Roman" w:cs="Times New Roman"/>
          <w:kern w:val="21"/>
          <w:sz w:val="32"/>
          <w:szCs w:val="32"/>
        </w:rPr>
        <w:t>第二十八条</w:t>
      </w:r>
      <w:r w:rsidRPr="005D7777">
        <w:rPr>
          <w:rFonts w:ascii="Times New Roman" w:eastAsia="黑体" w:hAnsi="Times New Roman" w:cs="Times New Roman"/>
          <w:kern w:val="21"/>
          <w:sz w:val="32"/>
          <w:szCs w:val="32"/>
        </w:rPr>
        <w:t xml:space="preserve"> </w:t>
      </w:r>
      <w:r w:rsidR="004E7EBF" w:rsidRPr="005D7777">
        <w:rPr>
          <w:rFonts w:ascii="Times New Roman" w:eastAsia="仿宋_GB2312" w:hAnsi="Times New Roman" w:cs="Times New Roman"/>
          <w:bCs/>
          <w:kern w:val="21"/>
          <w:sz w:val="32"/>
          <w:szCs w:val="32"/>
        </w:rPr>
        <w:t>非税收入一般缴款书，</w:t>
      </w:r>
      <w:r w:rsidR="008E094C" w:rsidRPr="005D7777">
        <w:rPr>
          <w:rFonts w:ascii="Times New Roman" w:eastAsia="仿宋_GB2312" w:hAnsi="Times New Roman" w:cs="Times New Roman"/>
          <w:bCs/>
          <w:kern w:val="21"/>
          <w:sz w:val="32"/>
          <w:szCs w:val="32"/>
        </w:rPr>
        <w:t>是采取直接</w:t>
      </w:r>
      <w:r w:rsidR="00EC637C" w:rsidRPr="005D7777">
        <w:rPr>
          <w:rFonts w:ascii="Times New Roman" w:eastAsia="仿宋_GB2312" w:hAnsi="Times New Roman" w:cs="Times New Roman"/>
          <w:bCs/>
          <w:kern w:val="21"/>
          <w:sz w:val="32"/>
          <w:szCs w:val="32"/>
        </w:rPr>
        <w:t>收</w:t>
      </w:r>
      <w:r w:rsidR="008E094C" w:rsidRPr="005D7777">
        <w:rPr>
          <w:rFonts w:ascii="Times New Roman" w:eastAsia="仿宋_GB2312" w:hAnsi="Times New Roman" w:cs="Times New Roman"/>
          <w:bCs/>
          <w:kern w:val="21"/>
          <w:sz w:val="32"/>
          <w:szCs w:val="32"/>
        </w:rPr>
        <w:t>缴方式</w:t>
      </w:r>
      <w:r w:rsidR="003F5A55" w:rsidRPr="005D7777">
        <w:rPr>
          <w:rFonts w:ascii="Times New Roman" w:eastAsia="仿宋_GB2312" w:hAnsi="Times New Roman" w:cs="Times New Roman"/>
          <w:bCs/>
          <w:kern w:val="21"/>
          <w:sz w:val="32"/>
          <w:szCs w:val="32"/>
        </w:rPr>
        <w:t>执收非税收入时，在</w:t>
      </w:r>
      <w:r w:rsidR="008E094C" w:rsidRPr="005D7777">
        <w:rPr>
          <w:rFonts w:ascii="Times New Roman" w:eastAsia="仿宋_GB2312" w:hAnsi="Times New Roman" w:cs="Times New Roman"/>
          <w:bCs/>
          <w:kern w:val="21"/>
          <w:sz w:val="32"/>
          <w:szCs w:val="32"/>
        </w:rPr>
        <w:t>缴款人完成缴款后，由兵团非税系统自动生成的《一般缴款书》，</w:t>
      </w:r>
      <w:r w:rsidRPr="005D7777">
        <w:rPr>
          <w:rFonts w:ascii="Times New Roman" w:eastAsia="仿宋_GB2312" w:hAnsi="Times New Roman" w:cs="Times New Roman"/>
          <w:bCs/>
          <w:kern w:val="21"/>
          <w:sz w:val="32"/>
          <w:szCs w:val="32"/>
        </w:rPr>
        <w:t>是缴款人的缴款凭证</w:t>
      </w:r>
      <w:r w:rsidR="003F5A55" w:rsidRPr="005D7777">
        <w:rPr>
          <w:rFonts w:ascii="Times New Roman" w:eastAsia="仿宋_GB2312" w:hAnsi="Times New Roman" w:cs="Times New Roman"/>
          <w:bCs/>
          <w:kern w:val="21"/>
          <w:sz w:val="32"/>
          <w:szCs w:val="32"/>
        </w:rPr>
        <w:t>，</w:t>
      </w:r>
      <w:r w:rsidRPr="005D7777">
        <w:rPr>
          <w:rFonts w:ascii="Times New Roman" w:eastAsia="仿宋_GB2312" w:hAnsi="Times New Roman" w:cs="Times New Roman"/>
          <w:bCs/>
          <w:kern w:val="21"/>
          <w:sz w:val="32"/>
          <w:szCs w:val="32"/>
        </w:rPr>
        <w:t>可通过兵团财政电子票据公共服务平台和兵团非税系统查询、下载、打印、传输、储存</w:t>
      </w:r>
      <w:r w:rsidRPr="005D7777">
        <w:rPr>
          <w:rFonts w:ascii="Times New Roman" w:eastAsia="仿宋_GB2312" w:hAnsi="Times New Roman" w:cs="Times New Roman"/>
          <w:kern w:val="21"/>
          <w:sz w:val="32"/>
          <w:szCs w:val="32"/>
        </w:rPr>
        <w:t>。</w:t>
      </w:r>
    </w:p>
    <w:p w:rsidR="00CE33D0" w:rsidRPr="005D7777" w:rsidRDefault="00CE33D0" w:rsidP="00CE33D0">
      <w:pPr>
        <w:pStyle w:val="ad"/>
        <w:spacing w:before="0" w:beforeAutospacing="0" w:after="0" w:afterAutospacing="0" w:line="560" w:lineRule="exact"/>
        <w:ind w:firstLineChars="200" w:firstLine="640"/>
        <w:jc w:val="both"/>
        <w:rPr>
          <w:rFonts w:ascii="Times New Roman" w:eastAsia="仿宋_GB2312" w:hAnsi="Times New Roman" w:cs="Times New Roman"/>
          <w:bCs/>
          <w:kern w:val="21"/>
          <w:sz w:val="32"/>
          <w:szCs w:val="32"/>
        </w:rPr>
      </w:pPr>
      <w:r w:rsidRPr="005D7777">
        <w:rPr>
          <w:rFonts w:ascii="Times New Roman" w:eastAsia="黑体" w:hAnsi="Times New Roman" w:cs="Times New Roman"/>
          <w:kern w:val="21"/>
          <w:sz w:val="32"/>
          <w:szCs w:val="32"/>
        </w:rPr>
        <w:t>第二十九条</w:t>
      </w:r>
      <w:r w:rsidRPr="005D7777">
        <w:rPr>
          <w:rFonts w:ascii="Times New Roman" w:eastAsia="黑体" w:hAnsi="Times New Roman" w:cs="Times New Roman"/>
          <w:kern w:val="21"/>
          <w:sz w:val="32"/>
          <w:szCs w:val="32"/>
        </w:rPr>
        <w:t xml:space="preserve"> </w:t>
      </w:r>
      <w:r w:rsidRPr="005D7777">
        <w:rPr>
          <w:rFonts w:ascii="Times New Roman" w:eastAsia="仿宋_GB2312" w:hAnsi="Times New Roman" w:cs="Times New Roman"/>
          <w:bCs/>
          <w:kern w:val="21"/>
          <w:sz w:val="32"/>
          <w:szCs w:val="32"/>
        </w:rPr>
        <w:t>《缴款通知书》是缴款人缴款的依据。《缴款通知书》由执收单位通过兵团非税系统（含专用系统）开具（或自动生成），原则上自填开之日起</w:t>
      </w:r>
      <w:r w:rsidRPr="005D7777">
        <w:rPr>
          <w:rFonts w:ascii="Times New Roman" w:eastAsia="仿宋_GB2312" w:hAnsi="Times New Roman" w:cs="Times New Roman"/>
          <w:bCs/>
          <w:kern w:val="21"/>
          <w:sz w:val="32"/>
          <w:szCs w:val="32"/>
        </w:rPr>
        <w:t>20</w:t>
      </w:r>
      <w:r w:rsidRPr="005D7777">
        <w:rPr>
          <w:rFonts w:ascii="Times New Roman" w:eastAsia="仿宋_GB2312" w:hAnsi="Times New Roman" w:cs="Times New Roman"/>
          <w:bCs/>
          <w:kern w:val="21"/>
          <w:sz w:val="32"/>
          <w:szCs w:val="32"/>
        </w:rPr>
        <w:t>日内有效，超过有效期未缴款的，该</w:t>
      </w:r>
      <w:r w:rsidRPr="005D7777">
        <w:rPr>
          <w:rFonts w:ascii="Times New Roman" w:eastAsia="仿宋_GB2312" w:hAnsi="Times New Roman" w:cs="Times New Roman"/>
          <w:kern w:val="21"/>
          <w:sz w:val="32"/>
          <w:szCs w:val="32"/>
        </w:rPr>
        <w:t>缴款通知书</w:t>
      </w:r>
      <w:r w:rsidRPr="005D7777">
        <w:rPr>
          <w:rFonts w:ascii="Times New Roman" w:eastAsia="仿宋_GB2312" w:hAnsi="Times New Roman" w:cs="Times New Roman"/>
          <w:bCs/>
          <w:kern w:val="21"/>
          <w:sz w:val="32"/>
          <w:szCs w:val="32"/>
        </w:rPr>
        <w:t>自动作废。</w:t>
      </w:r>
    </w:p>
    <w:p w:rsidR="009F477E" w:rsidRPr="005D7777" w:rsidRDefault="009F477E">
      <w:pPr>
        <w:pStyle w:val="ad"/>
        <w:spacing w:before="0" w:beforeAutospacing="0" w:after="0" w:afterAutospacing="0" w:line="560" w:lineRule="exact"/>
        <w:ind w:firstLine="640"/>
        <w:jc w:val="both"/>
        <w:rPr>
          <w:rFonts w:ascii="Times New Roman" w:eastAsia="仿宋_GB2312" w:hAnsi="Times New Roman" w:cs="Times New Roman"/>
          <w:bCs/>
          <w:kern w:val="21"/>
          <w:sz w:val="32"/>
          <w:szCs w:val="32"/>
        </w:rPr>
      </w:pPr>
    </w:p>
    <w:p w:rsidR="009F477E" w:rsidRPr="005D7777" w:rsidRDefault="00E10195">
      <w:pPr>
        <w:pStyle w:val="ac"/>
        <w:spacing w:before="0" w:after="0" w:line="560" w:lineRule="exact"/>
        <w:outlineLvl w:val="0"/>
        <w:rPr>
          <w:rFonts w:ascii="Times New Roman" w:eastAsia="黑体" w:hAnsi="Times New Roman"/>
          <w:b w:val="0"/>
          <w:bCs w:val="0"/>
          <w:kern w:val="21"/>
        </w:rPr>
      </w:pPr>
      <w:bookmarkStart w:id="6" w:name="_Toc166169473"/>
      <w:r w:rsidRPr="005D7777">
        <w:rPr>
          <w:rFonts w:ascii="Times New Roman" w:eastAsia="黑体" w:hAnsi="Times New Roman"/>
          <w:b w:val="0"/>
          <w:bCs w:val="0"/>
          <w:kern w:val="21"/>
        </w:rPr>
        <w:t>第</w:t>
      </w:r>
      <w:r w:rsidR="002313DF" w:rsidRPr="005D7777">
        <w:rPr>
          <w:rFonts w:ascii="Times New Roman" w:eastAsia="黑体" w:hAnsi="Times New Roman"/>
          <w:b w:val="0"/>
          <w:bCs w:val="0"/>
          <w:kern w:val="21"/>
        </w:rPr>
        <w:t>七</w:t>
      </w:r>
      <w:r w:rsidRPr="005D7777">
        <w:rPr>
          <w:rFonts w:ascii="Times New Roman" w:eastAsia="黑体" w:hAnsi="Times New Roman"/>
          <w:b w:val="0"/>
          <w:bCs w:val="0"/>
          <w:kern w:val="21"/>
        </w:rPr>
        <w:t>章</w:t>
      </w:r>
      <w:r w:rsidRPr="005D7777">
        <w:rPr>
          <w:rFonts w:ascii="Times New Roman" w:eastAsia="黑体" w:hAnsi="Times New Roman"/>
          <w:b w:val="0"/>
          <w:bCs w:val="0"/>
          <w:kern w:val="21"/>
        </w:rPr>
        <w:t xml:space="preserve">  </w:t>
      </w:r>
      <w:r w:rsidRPr="005D7777">
        <w:rPr>
          <w:rFonts w:ascii="Times New Roman" w:eastAsia="黑体" w:hAnsi="Times New Roman"/>
          <w:b w:val="0"/>
          <w:bCs w:val="0"/>
          <w:kern w:val="21"/>
        </w:rPr>
        <w:t>法律责任</w:t>
      </w:r>
      <w:bookmarkEnd w:id="6"/>
    </w:p>
    <w:p w:rsidR="009F477E" w:rsidRPr="005D7777" w:rsidRDefault="009F477E">
      <w:pPr>
        <w:spacing w:line="560" w:lineRule="exact"/>
        <w:rPr>
          <w:rFonts w:ascii="Times New Roman" w:eastAsia="仿宋" w:hAnsi="Times New Roman"/>
          <w:kern w:val="21"/>
          <w:sz w:val="32"/>
          <w:szCs w:val="32"/>
        </w:rPr>
      </w:pPr>
    </w:p>
    <w:p w:rsidR="009F477E" w:rsidRPr="005D7777" w:rsidRDefault="00E10195">
      <w:pPr>
        <w:spacing w:line="560" w:lineRule="exact"/>
        <w:ind w:firstLine="640"/>
        <w:rPr>
          <w:rFonts w:ascii="Times New Roman" w:eastAsia="仿宋_GB2312" w:hAnsi="Times New Roman"/>
          <w:bCs/>
          <w:kern w:val="21"/>
          <w:sz w:val="32"/>
          <w:szCs w:val="32"/>
        </w:rPr>
      </w:pPr>
      <w:r w:rsidRPr="005D7777">
        <w:rPr>
          <w:rFonts w:ascii="Times New Roman" w:eastAsia="黑体" w:hAnsi="Times New Roman"/>
          <w:kern w:val="21"/>
          <w:sz w:val="32"/>
          <w:szCs w:val="32"/>
        </w:rPr>
        <w:t>第三十一条</w:t>
      </w:r>
      <w:r w:rsidR="00481ECE" w:rsidRPr="005D7777">
        <w:rPr>
          <w:rFonts w:ascii="Times New Roman" w:eastAsia="黑体" w:hAnsi="Times New Roman"/>
          <w:kern w:val="21"/>
          <w:sz w:val="32"/>
          <w:szCs w:val="32"/>
        </w:rPr>
        <w:t xml:space="preserve"> </w:t>
      </w:r>
      <w:r w:rsidRPr="005D7777">
        <w:rPr>
          <w:rFonts w:ascii="Times New Roman" w:eastAsia="仿宋_GB2312" w:hAnsi="Times New Roman"/>
          <w:bCs/>
          <w:kern w:val="21"/>
          <w:sz w:val="32"/>
          <w:szCs w:val="32"/>
        </w:rPr>
        <w:t>财政部门、执收单位及其工作人员，有违反本办法规定的，按照</w:t>
      </w:r>
      <w:r w:rsidR="00236512" w:rsidRPr="005D7777">
        <w:rPr>
          <w:rFonts w:ascii="Times New Roman" w:eastAsia="仿宋_GB2312" w:hAnsi="Times New Roman"/>
          <w:bCs/>
          <w:kern w:val="21"/>
          <w:sz w:val="32"/>
          <w:szCs w:val="32"/>
        </w:rPr>
        <w:t>《预算法》《财政违法行为处罚处分条例》</w:t>
      </w:r>
      <w:r w:rsidR="00B5300B" w:rsidRPr="005D7777">
        <w:rPr>
          <w:rFonts w:ascii="Times New Roman" w:eastAsia="仿宋_GB2312" w:hAnsi="Times New Roman"/>
          <w:bCs/>
          <w:kern w:val="21"/>
          <w:sz w:val="32"/>
          <w:szCs w:val="32"/>
        </w:rPr>
        <w:t>和</w:t>
      </w:r>
      <w:r w:rsidR="00333D1E" w:rsidRPr="005D7777">
        <w:rPr>
          <w:rFonts w:ascii="Times New Roman" w:eastAsia="仿宋_GB2312" w:hAnsi="Times New Roman"/>
          <w:bCs/>
          <w:kern w:val="21"/>
          <w:sz w:val="32"/>
          <w:szCs w:val="32"/>
        </w:rPr>
        <w:t>《新疆生产建设兵团财政票据管理办法》（兵财综〔</w:t>
      </w:r>
      <w:r w:rsidR="00333D1E" w:rsidRPr="005D7777">
        <w:rPr>
          <w:rFonts w:ascii="Times New Roman" w:eastAsia="仿宋_GB2312" w:hAnsi="Times New Roman"/>
          <w:bCs/>
          <w:kern w:val="21"/>
          <w:sz w:val="32"/>
          <w:szCs w:val="32"/>
        </w:rPr>
        <w:t>2023</w:t>
      </w:r>
      <w:r w:rsidR="00333D1E" w:rsidRPr="005D7777">
        <w:rPr>
          <w:rFonts w:ascii="Times New Roman" w:eastAsia="仿宋_GB2312" w:hAnsi="Times New Roman"/>
          <w:bCs/>
          <w:kern w:val="21"/>
          <w:sz w:val="32"/>
          <w:szCs w:val="32"/>
        </w:rPr>
        <w:t>〕</w:t>
      </w:r>
      <w:r w:rsidR="00333D1E" w:rsidRPr="005D7777">
        <w:rPr>
          <w:rFonts w:ascii="Times New Roman" w:eastAsia="仿宋_GB2312" w:hAnsi="Times New Roman"/>
          <w:bCs/>
          <w:kern w:val="21"/>
          <w:sz w:val="32"/>
          <w:szCs w:val="32"/>
        </w:rPr>
        <w:t>9</w:t>
      </w:r>
      <w:r w:rsidR="00333D1E" w:rsidRPr="005D7777">
        <w:rPr>
          <w:rFonts w:ascii="Times New Roman" w:eastAsia="仿宋_GB2312" w:hAnsi="Times New Roman"/>
          <w:bCs/>
          <w:kern w:val="21"/>
          <w:sz w:val="32"/>
          <w:szCs w:val="32"/>
        </w:rPr>
        <w:t>号）</w:t>
      </w:r>
      <w:r w:rsidRPr="005D7777">
        <w:rPr>
          <w:rFonts w:ascii="Times New Roman" w:eastAsia="仿宋_GB2312" w:hAnsi="Times New Roman"/>
          <w:bCs/>
          <w:kern w:val="21"/>
          <w:sz w:val="32"/>
          <w:szCs w:val="32"/>
        </w:rPr>
        <w:t>等有关法律法规处理。</w:t>
      </w:r>
    </w:p>
    <w:p w:rsidR="009F477E" w:rsidRPr="005D7777" w:rsidRDefault="00E10195">
      <w:pPr>
        <w:spacing w:line="560" w:lineRule="exact"/>
        <w:ind w:firstLine="640"/>
        <w:rPr>
          <w:rFonts w:ascii="Times New Roman" w:eastAsia="仿宋_GB2312" w:hAnsi="Times New Roman"/>
          <w:bCs/>
          <w:kern w:val="21"/>
          <w:sz w:val="32"/>
          <w:szCs w:val="32"/>
        </w:rPr>
      </w:pPr>
      <w:r w:rsidRPr="005D7777">
        <w:rPr>
          <w:rFonts w:ascii="Times New Roman" w:eastAsia="黑体" w:hAnsi="Times New Roman"/>
          <w:kern w:val="21"/>
          <w:sz w:val="32"/>
          <w:szCs w:val="32"/>
        </w:rPr>
        <w:lastRenderedPageBreak/>
        <w:t>第三十</w:t>
      </w:r>
      <w:r w:rsidR="00F37A7A" w:rsidRPr="005D7777">
        <w:rPr>
          <w:rFonts w:ascii="Times New Roman" w:eastAsia="黑体" w:hAnsi="Times New Roman"/>
          <w:kern w:val="21"/>
          <w:sz w:val="32"/>
          <w:szCs w:val="32"/>
        </w:rPr>
        <w:t>二</w:t>
      </w:r>
      <w:r w:rsidRPr="005D7777">
        <w:rPr>
          <w:rFonts w:ascii="Times New Roman" w:eastAsia="黑体" w:hAnsi="Times New Roman"/>
          <w:kern w:val="21"/>
          <w:sz w:val="32"/>
          <w:szCs w:val="32"/>
        </w:rPr>
        <w:t>条</w:t>
      </w:r>
      <w:r w:rsidR="00481ECE" w:rsidRPr="005D7777">
        <w:rPr>
          <w:rFonts w:ascii="Times New Roman" w:eastAsia="黑体" w:hAnsi="Times New Roman"/>
          <w:kern w:val="21"/>
          <w:sz w:val="32"/>
          <w:szCs w:val="32"/>
        </w:rPr>
        <w:t xml:space="preserve"> </w:t>
      </w:r>
      <w:r w:rsidRPr="005D7777">
        <w:rPr>
          <w:rFonts w:ascii="Times New Roman" w:eastAsia="仿宋_GB2312" w:hAnsi="Times New Roman"/>
          <w:bCs/>
          <w:kern w:val="21"/>
          <w:sz w:val="32"/>
          <w:szCs w:val="32"/>
        </w:rPr>
        <w:t>代理银行违反本办法规定和《委托代理协议书》</w:t>
      </w:r>
      <w:r w:rsidR="00681019" w:rsidRPr="005D7777">
        <w:rPr>
          <w:rFonts w:ascii="Times New Roman" w:eastAsia="仿宋_GB2312" w:hAnsi="Times New Roman"/>
          <w:bCs/>
          <w:kern w:val="21"/>
          <w:sz w:val="32"/>
          <w:szCs w:val="32"/>
        </w:rPr>
        <w:t>规定</w:t>
      </w:r>
      <w:r w:rsidRPr="005D7777">
        <w:rPr>
          <w:rFonts w:ascii="Times New Roman" w:eastAsia="仿宋_GB2312" w:hAnsi="Times New Roman"/>
          <w:bCs/>
          <w:kern w:val="21"/>
          <w:sz w:val="32"/>
          <w:szCs w:val="32"/>
        </w:rPr>
        <w:t>，存在延压、挪用或拒收非税收入资金等</w:t>
      </w:r>
      <w:r w:rsidR="00681019" w:rsidRPr="005D7777">
        <w:rPr>
          <w:rFonts w:ascii="Times New Roman" w:eastAsia="仿宋_GB2312" w:hAnsi="Times New Roman"/>
          <w:bCs/>
          <w:kern w:val="21"/>
          <w:sz w:val="32"/>
          <w:szCs w:val="32"/>
        </w:rPr>
        <w:t>行为的</w:t>
      </w:r>
      <w:r w:rsidRPr="005D7777">
        <w:rPr>
          <w:rFonts w:ascii="Times New Roman" w:eastAsia="仿宋_GB2312" w:hAnsi="Times New Roman"/>
          <w:bCs/>
          <w:kern w:val="21"/>
          <w:sz w:val="32"/>
          <w:szCs w:val="32"/>
        </w:rPr>
        <w:t>，</w:t>
      </w:r>
      <w:r w:rsidR="008629E3" w:rsidRPr="005D7777">
        <w:rPr>
          <w:rFonts w:ascii="Times New Roman" w:eastAsia="仿宋_GB2312" w:hAnsi="Times New Roman"/>
          <w:bCs/>
          <w:kern w:val="21"/>
          <w:sz w:val="32"/>
          <w:szCs w:val="32"/>
        </w:rPr>
        <w:t>按规定</w:t>
      </w:r>
      <w:r w:rsidRPr="005D7777">
        <w:rPr>
          <w:rFonts w:ascii="Times New Roman" w:eastAsia="仿宋_GB2312" w:hAnsi="Times New Roman"/>
          <w:bCs/>
          <w:kern w:val="21"/>
          <w:sz w:val="32"/>
          <w:szCs w:val="32"/>
        </w:rPr>
        <w:t>承担相应责任。</w:t>
      </w:r>
    </w:p>
    <w:p w:rsidR="009F477E" w:rsidRPr="005D7777" w:rsidRDefault="009F477E">
      <w:pPr>
        <w:spacing w:line="560" w:lineRule="exact"/>
        <w:rPr>
          <w:rFonts w:ascii="Times New Roman" w:eastAsia="仿宋" w:hAnsi="Times New Roman"/>
          <w:sz w:val="32"/>
          <w:szCs w:val="32"/>
        </w:rPr>
      </w:pPr>
    </w:p>
    <w:p w:rsidR="009F477E" w:rsidRPr="005D7777" w:rsidRDefault="00E10195">
      <w:pPr>
        <w:pStyle w:val="ac"/>
        <w:spacing w:before="0" w:after="0" w:line="560" w:lineRule="exact"/>
        <w:outlineLvl w:val="0"/>
        <w:rPr>
          <w:rFonts w:ascii="Times New Roman" w:eastAsia="黑体" w:hAnsi="Times New Roman"/>
          <w:b w:val="0"/>
          <w:bCs w:val="0"/>
          <w:kern w:val="21"/>
        </w:rPr>
      </w:pPr>
      <w:bookmarkStart w:id="7" w:name="_Toc166169474"/>
      <w:r w:rsidRPr="005D7777">
        <w:rPr>
          <w:rFonts w:ascii="Times New Roman" w:eastAsia="黑体" w:hAnsi="Times New Roman"/>
          <w:b w:val="0"/>
          <w:bCs w:val="0"/>
          <w:kern w:val="21"/>
        </w:rPr>
        <w:t>第</w:t>
      </w:r>
      <w:r w:rsidR="002313DF" w:rsidRPr="005D7777">
        <w:rPr>
          <w:rFonts w:ascii="Times New Roman" w:eastAsia="黑体" w:hAnsi="Times New Roman"/>
          <w:b w:val="0"/>
          <w:bCs w:val="0"/>
          <w:kern w:val="21"/>
        </w:rPr>
        <w:t>八</w:t>
      </w:r>
      <w:r w:rsidRPr="005D7777">
        <w:rPr>
          <w:rFonts w:ascii="Times New Roman" w:eastAsia="黑体" w:hAnsi="Times New Roman"/>
          <w:b w:val="0"/>
          <w:bCs w:val="0"/>
          <w:kern w:val="21"/>
        </w:rPr>
        <w:t>章</w:t>
      </w:r>
      <w:r w:rsidRPr="005D7777">
        <w:rPr>
          <w:rFonts w:ascii="Times New Roman" w:eastAsia="黑体" w:hAnsi="Times New Roman"/>
          <w:b w:val="0"/>
          <w:bCs w:val="0"/>
          <w:kern w:val="21"/>
        </w:rPr>
        <w:t xml:space="preserve">  </w:t>
      </w:r>
      <w:r w:rsidRPr="005D7777">
        <w:rPr>
          <w:rFonts w:ascii="Times New Roman" w:eastAsia="黑体" w:hAnsi="Times New Roman"/>
          <w:b w:val="0"/>
          <w:bCs w:val="0"/>
          <w:kern w:val="21"/>
        </w:rPr>
        <w:t>附则</w:t>
      </w:r>
      <w:bookmarkEnd w:id="7"/>
    </w:p>
    <w:p w:rsidR="009F477E" w:rsidRPr="005D7777" w:rsidRDefault="009F477E">
      <w:pPr>
        <w:spacing w:line="560" w:lineRule="exact"/>
        <w:rPr>
          <w:rFonts w:ascii="Times New Roman" w:eastAsia="仿宋" w:hAnsi="Times New Roman"/>
          <w:kern w:val="21"/>
          <w:sz w:val="32"/>
          <w:szCs w:val="32"/>
        </w:rPr>
      </w:pPr>
    </w:p>
    <w:p w:rsidR="009F477E" w:rsidRPr="005D7777" w:rsidRDefault="00E10195">
      <w:pPr>
        <w:spacing w:line="560" w:lineRule="exact"/>
        <w:ind w:firstLine="640"/>
        <w:rPr>
          <w:rFonts w:ascii="Times New Roman" w:eastAsia="仿宋_GB2312" w:hAnsi="Times New Roman"/>
          <w:bCs/>
          <w:kern w:val="21"/>
          <w:sz w:val="32"/>
          <w:szCs w:val="32"/>
        </w:rPr>
      </w:pPr>
      <w:r w:rsidRPr="005D7777">
        <w:rPr>
          <w:rFonts w:ascii="Times New Roman" w:eastAsia="黑体" w:hAnsi="Times New Roman"/>
          <w:kern w:val="21"/>
          <w:sz w:val="32"/>
          <w:szCs w:val="32"/>
        </w:rPr>
        <w:t>第三十</w:t>
      </w:r>
      <w:r w:rsidR="00F37A7A" w:rsidRPr="005D7777">
        <w:rPr>
          <w:rFonts w:ascii="Times New Roman" w:eastAsia="黑体" w:hAnsi="Times New Roman"/>
          <w:kern w:val="21"/>
          <w:sz w:val="32"/>
          <w:szCs w:val="32"/>
        </w:rPr>
        <w:t>三</w:t>
      </w:r>
      <w:r w:rsidRPr="005D7777">
        <w:rPr>
          <w:rFonts w:ascii="Times New Roman" w:eastAsia="黑体" w:hAnsi="Times New Roman"/>
          <w:kern w:val="21"/>
          <w:sz w:val="32"/>
          <w:szCs w:val="32"/>
        </w:rPr>
        <w:t>条</w:t>
      </w:r>
      <w:r w:rsidRPr="005D7777">
        <w:rPr>
          <w:rFonts w:ascii="Times New Roman" w:eastAsia="仿宋" w:hAnsi="Times New Roman"/>
          <w:bCs/>
          <w:kern w:val="21"/>
          <w:sz w:val="32"/>
          <w:szCs w:val="32"/>
        </w:rPr>
        <w:t xml:space="preserve"> </w:t>
      </w:r>
      <w:r w:rsidRPr="005D7777">
        <w:rPr>
          <w:rFonts w:ascii="Times New Roman" w:eastAsia="仿宋_GB2312" w:hAnsi="Times New Roman"/>
          <w:bCs/>
          <w:kern w:val="21"/>
          <w:sz w:val="32"/>
          <w:szCs w:val="32"/>
        </w:rPr>
        <w:t>财政专户收入（教育收费收入）参照本办法执行。</w:t>
      </w:r>
    </w:p>
    <w:p w:rsidR="009F477E" w:rsidRPr="005D7777" w:rsidRDefault="00E10195">
      <w:pPr>
        <w:spacing w:line="560" w:lineRule="exact"/>
        <w:ind w:firstLine="640"/>
        <w:rPr>
          <w:rFonts w:ascii="Times New Roman" w:eastAsia="仿宋" w:hAnsi="Times New Roman"/>
          <w:bCs/>
          <w:kern w:val="21"/>
          <w:sz w:val="32"/>
          <w:szCs w:val="32"/>
        </w:rPr>
      </w:pPr>
      <w:r w:rsidRPr="005D7777">
        <w:rPr>
          <w:rFonts w:ascii="Times New Roman" w:eastAsia="黑体" w:hAnsi="Times New Roman"/>
          <w:kern w:val="21"/>
          <w:sz w:val="32"/>
          <w:szCs w:val="32"/>
        </w:rPr>
        <w:t>第三十</w:t>
      </w:r>
      <w:r w:rsidR="00F37A7A" w:rsidRPr="005D7777">
        <w:rPr>
          <w:rFonts w:ascii="Times New Roman" w:eastAsia="黑体" w:hAnsi="Times New Roman"/>
          <w:kern w:val="21"/>
          <w:sz w:val="32"/>
          <w:szCs w:val="32"/>
        </w:rPr>
        <w:t>四</w:t>
      </w:r>
      <w:r w:rsidRPr="005D7777">
        <w:rPr>
          <w:rFonts w:ascii="Times New Roman" w:eastAsia="黑体" w:hAnsi="Times New Roman"/>
          <w:kern w:val="21"/>
          <w:sz w:val="32"/>
          <w:szCs w:val="32"/>
        </w:rPr>
        <w:t>条</w:t>
      </w:r>
      <w:r w:rsidR="00F46E54" w:rsidRPr="005D7777">
        <w:rPr>
          <w:rFonts w:ascii="Times New Roman" w:eastAsia="黑体" w:hAnsi="Times New Roman"/>
          <w:kern w:val="21"/>
          <w:sz w:val="32"/>
          <w:szCs w:val="32"/>
        </w:rPr>
        <w:t xml:space="preserve"> </w:t>
      </w:r>
      <w:r w:rsidRPr="005D7777">
        <w:rPr>
          <w:rFonts w:ascii="Times New Roman" w:eastAsia="仿宋_GB2312" w:hAnsi="Times New Roman"/>
          <w:bCs/>
          <w:kern w:val="21"/>
          <w:sz w:val="32"/>
          <w:szCs w:val="32"/>
        </w:rPr>
        <w:t>本办法由兵团财政局负责解释。</w:t>
      </w:r>
    </w:p>
    <w:p w:rsidR="009F477E" w:rsidRPr="005D7777" w:rsidRDefault="00E10195">
      <w:pPr>
        <w:spacing w:line="560" w:lineRule="exact"/>
        <w:ind w:firstLine="641"/>
        <w:rPr>
          <w:rFonts w:ascii="Times New Roman" w:eastAsia="仿宋" w:hAnsi="Times New Roman"/>
          <w:kern w:val="21"/>
          <w:sz w:val="32"/>
          <w:szCs w:val="32"/>
        </w:rPr>
      </w:pPr>
      <w:r w:rsidRPr="005D7777">
        <w:rPr>
          <w:rFonts w:ascii="Times New Roman" w:eastAsia="黑体" w:hAnsi="Times New Roman"/>
          <w:kern w:val="21"/>
          <w:sz w:val="32"/>
          <w:szCs w:val="32"/>
        </w:rPr>
        <w:t>第三十</w:t>
      </w:r>
      <w:r w:rsidR="00F37A7A" w:rsidRPr="005D7777">
        <w:rPr>
          <w:rFonts w:ascii="Times New Roman" w:eastAsia="黑体" w:hAnsi="Times New Roman"/>
          <w:kern w:val="21"/>
          <w:sz w:val="32"/>
          <w:szCs w:val="32"/>
        </w:rPr>
        <w:t>五</w:t>
      </w:r>
      <w:r w:rsidRPr="005D7777">
        <w:rPr>
          <w:rFonts w:ascii="Times New Roman" w:eastAsia="黑体" w:hAnsi="Times New Roman"/>
          <w:kern w:val="21"/>
          <w:sz w:val="32"/>
          <w:szCs w:val="32"/>
        </w:rPr>
        <w:t>条</w:t>
      </w:r>
      <w:r w:rsidR="00F46E54" w:rsidRPr="005D7777">
        <w:rPr>
          <w:rFonts w:ascii="Times New Roman" w:eastAsia="黑体" w:hAnsi="Times New Roman"/>
          <w:kern w:val="21"/>
          <w:sz w:val="32"/>
          <w:szCs w:val="32"/>
        </w:rPr>
        <w:t xml:space="preserve"> </w:t>
      </w:r>
      <w:r w:rsidRPr="005D7777">
        <w:rPr>
          <w:rFonts w:ascii="Times New Roman" w:eastAsia="仿宋_GB2312" w:hAnsi="Times New Roman"/>
          <w:bCs/>
          <w:kern w:val="21"/>
          <w:sz w:val="32"/>
          <w:szCs w:val="32"/>
        </w:rPr>
        <w:t>本办法自印发之日起施行。</w:t>
      </w:r>
    </w:p>
    <w:p w:rsidR="009F477E" w:rsidRPr="005D7777" w:rsidRDefault="009F477E">
      <w:pPr>
        <w:pStyle w:val="ad"/>
        <w:spacing w:before="0" w:beforeAutospacing="0" w:after="0" w:afterAutospacing="0" w:line="560" w:lineRule="exact"/>
        <w:ind w:firstLineChars="200" w:firstLine="640"/>
        <w:jc w:val="both"/>
        <w:rPr>
          <w:rFonts w:ascii="Times New Roman" w:eastAsia="黑体" w:hAnsi="Times New Roman" w:cs="Times New Roman"/>
          <w:kern w:val="21"/>
          <w:sz w:val="32"/>
          <w:szCs w:val="32"/>
        </w:rPr>
      </w:pPr>
    </w:p>
    <w:p w:rsidR="00333D1E" w:rsidRPr="005D7777" w:rsidRDefault="00E10195" w:rsidP="005D7777">
      <w:pPr>
        <w:pStyle w:val="ae"/>
        <w:widowControl/>
        <w:kinsoku w:val="0"/>
        <w:overflowPunct w:val="0"/>
        <w:autoSpaceDE w:val="0"/>
        <w:autoSpaceDN w:val="0"/>
        <w:adjustRightInd w:val="0"/>
        <w:snapToGrid w:val="0"/>
        <w:spacing w:before="104" w:line="560" w:lineRule="exact"/>
        <w:ind w:leftChars="100" w:left="210" w:firstLineChars="100" w:firstLine="320"/>
        <w:jc w:val="left"/>
        <w:textAlignment w:val="baseline"/>
        <w:rPr>
          <w:rFonts w:ascii="Times New Roman" w:eastAsia="仿宋_GB2312" w:hAnsi="Times New Roman" w:cs="Times New Roman"/>
          <w:sz w:val="32"/>
          <w:szCs w:val="32"/>
        </w:rPr>
      </w:pPr>
      <w:r w:rsidRPr="005D7777">
        <w:rPr>
          <w:rFonts w:ascii="Times New Roman" w:eastAsia="仿宋_GB2312" w:hAnsi="Times New Roman" w:cs="Times New Roman"/>
          <w:sz w:val="32"/>
          <w:szCs w:val="32"/>
        </w:rPr>
        <w:t>附件：</w:t>
      </w:r>
      <w:r w:rsidR="00333D1E" w:rsidRPr="005D7777">
        <w:rPr>
          <w:rFonts w:ascii="Times New Roman" w:eastAsia="仿宋_GB2312" w:hAnsi="Times New Roman" w:cs="Times New Roman"/>
          <w:sz w:val="32"/>
          <w:szCs w:val="32"/>
        </w:rPr>
        <w:t>1.</w:t>
      </w:r>
      <w:r w:rsidR="00333D1E" w:rsidRPr="005D7777">
        <w:rPr>
          <w:rFonts w:ascii="Times New Roman" w:hAnsi="Times New Roman" w:cs="Times New Roman"/>
          <w:sz w:val="32"/>
          <w:szCs w:val="32"/>
        </w:rPr>
        <w:t xml:space="preserve"> </w:t>
      </w:r>
      <w:r w:rsidR="00333D1E" w:rsidRPr="005D7777">
        <w:rPr>
          <w:rFonts w:ascii="Times New Roman" w:eastAsia="仿宋" w:hAnsi="Times New Roman" w:cs="Times New Roman"/>
          <w:bCs/>
          <w:kern w:val="21"/>
          <w:sz w:val="32"/>
          <w:szCs w:val="32"/>
        </w:rPr>
        <w:t>兵团非税收入收缴流程</w:t>
      </w:r>
    </w:p>
    <w:p w:rsidR="009F477E" w:rsidRPr="005D7777" w:rsidRDefault="00333D1E" w:rsidP="005D7777">
      <w:pPr>
        <w:pStyle w:val="ae"/>
        <w:widowControl/>
        <w:kinsoku w:val="0"/>
        <w:overflowPunct w:val="0"/>
        <w:autoSpaceDE w:val="0"/>
        <w:autoSpaceDN w:val="0"/>
        <w:adjustRightInd w:val="0"/>
        <w:snapToGrid w:val="0"/>
        <w:spacing w:before="104" w:line="560" w:lineRule="exact"/>
        <w:ind w:leftChars="100" w:left="210" w:firstLineChars="421" w:firstLine="1347"/>
        <w:jc w:val="left"/>
        <w:textAlignment w:val="baseline"/>
        <w:rPr>
          <w:rFonts w:ascii="Times New Roman" w:eastAsia="仿宋" w:hAnsi="Times New Roman" w:cs="Times New Roman"/>
          <w:bCs/>
          <w:spacing w:val="-20"/>
          <w:kern w:val="21"/>
          <w:sz w:val="32"/>
          <w:szCs w:val="32"/>
        </w:rPr>
      </w:pPr>
      <w:r w:rsidRPr="005D7777">
        <w:rPr>
          <w:rFonts w:ascii="Times New Roman" w:eastAsia="仿宋" w:hAnsi="Times New Roman" w:cs="Times New Roman"/>
          <w:bCs/>
          <w:kern w:val="21"/>
          <w:sz w:val="32"/>
          <w:szCs w:val="32"/>
        </w:rPr>
        <w:t>2</w:t>
      </w:r>
      <w:r w:rsidR="00E10195" w:rsidRPr="005D7777">
        <w:rPr>
          <w:rFonts w:ascii="Times New Roman" w:eastAsia="仿宋" w:hAnsi="Times New Roman" w:cs="Times New Roman"/>
          <w:bCs/>
          <w:kern w:val="21"/>
          <w:sz w:val="32"/>
          <w:szCs w:val="32"/>
        </w:rPr>
        <w:t>.</w:t>
      </w:r>
      <w:r w:rsidR="00E10195" w:rsidRPr="005D7777">
        <w:rPr>
          <w:rFonts w:ascii="Times New Roman" w:eastAsia="仿宋" w:hAnsi="Times New Roman" w:cs="Times New Roman"/>
          <w:bCs/>
          <w:spacing w:val="-20"/>
          <w:kern w:val="21"/>
          <w:sz w:val="32"/>
          <w:szCs w:val="32"/>
        </w:rPr>
        <w:t>《新疆生产建设兵团非税收入缴款通知书（电子）》</w:t>
      </w:r>
    </w:p>
    <w:p w:rsidR="009F477E" w:rsidRPr="005D7777" w:rsidRDefault="00333D1E" w:rsidP="005D7777">
      <w:pPr>
        <w:pStyle w:val="ae"/>
        <w:widowControl/>
        <w:kinsoku w:val="0"/>
        <w:autoSpaceDE w:val="0"/>
        <w:autoSpaceDN w:val="0"/>
        <w:adjustRightInd w:val="0"/>
        <w:snapToGrid w:val="0"/>
        <w:spacing w:before="104" w:line="560" w:lineRule="exact"/>
        <w:ind w:firstLineChars="487" w:firstLine="1558"/>
        <w:jc w:val="left"/>
        <w:textAlignment w:val="baseline"/>
        <w:rPr>
          <w:rFonts w:ascii="Times New Roman" w:eastAsia="仿宋" w:hAnsi="Times New Roman" w:cs="Times New Roman"/>
          <w:bCs/>
          <w:kern w:val="21"/>
          <w:sz w:val="32"/>
          <w:szCs w:val="32"/>
        </w:rPr>
      </w:pPr>
      <w:r w:rsidRPr="005D7777">
        <w:rPr>
          <w:rFonts w:ascii="Times New Roman" w:eastAsia="仿宋" w:hAnsi="Times New Roman" w:cs="Times New Roman"/>
          <w:bCs/>
          <w:kern w:val="21"/>
          <w:sz w:val="32"/>
          <w:szCs w:val="32"/>
        </w:rPr>
        <w:t>3</w:t>
      </w:r>
      <w:r w:rsidR="00E10195" w:rsidRPr="005D7777">
        <w:rPr>
          <w:rFonts w:ascii="Times New Roman" w:eastAsia="仿宋" w:hAnsi="Times New Roman" w:cs="Times New Roman"/>
          <w:bCs/>
          <w:kern w:val="21"/>
          <w:sz w:val="32"/>
          <w:szCs w:val="32"/>
        </w:rPr>
        <w:t>.</w:t>
      </w:r>
      <w:r w:rsidRPr="005D7777">
        <w:rPr>
          <w:rFonts w:ascii="Times New Roman" w:eastAsia="仿宋" w:hAnsi="Times New Roman" w:cs="Times New Roman"/>
          <w:bCs/>
          <w:kern w:val="21"/>
          <w:sz w:val="32"/>
          <w:szCs w:val="32"/>
        </w:rPr>
        <w:t>《</w:t>
      </w:r>
      <w:r w:rsidR="00E10195" w:rsidRPr="005D7777">
        <w:rPr>
          <w:rFonts w:ascii="Times New Roman" w:eastAsia="仿宋" w:hAnsi="Times New Roman" w:cs="Times New Roman"/>
          <w:bCs/>
          <w:kern w:val="21"/>
          <w:sz w:val="32"/>
          <w:szCs w:val="32"/>
        </w:rPr>
        <w:t>非税收入一般缴款书（电子）》</w:t>
      </w:r>
    </w:p>
    <w:p w:rsidR="009F477E" w:rsidRPr="005D7777" w:rsidRDefault="00333D1E" w:rsidP="005D7777">
      <w:pPr>
        <w:pStyle w:val="ae"/>
        <w:widowControl/>
        <w:kinsoku w:val="0"/>
        <w:autoSpaceDE w:val="0"/>
        <w:autoSpaceDN w:val="0"/>
        <w:adjustRightInd w:val="0"/>
        <w:snapToGrid w:val="0"/>
        <w:spacing w:before="104" w:line="560" w:lineRule="exact"/>
        <w:ind w:firstLineChars="487" w:firstLine="1558"/>
        <w:jc w:val="left"/>
        <w:textAlignment w:val="baseline"/>
        <w:rPr>
          <w:rFonts w:ascii="Times New Roman" w:eastAsia="仿宋" w:hAnsi="Times New Roman" w:cs="Times New Roman"/>
          <w:bCs/>
          <w:spacing w:val="-20"/>
          <w:kern w:val="21"/>
          <w:sz w:val="32"/>
          <w:szCs w:val="32"/>
        </w:rPr>
      </w:pPr>
      <w:r w:rsidRPr="005D7777">
        <w:rPr>
          <w:rFonts w:ascii="Times New Roman" w:eastAsia="仿宋" w:hAnsi="Times New Roman" w:cs="Times New Roman"/>
          <w:bCs/>
          <w:kern w:val="21"/>
          <w:sz w:val="32"/>
          <w:szCs w:val="32"/>
        </w:rPr>
        <w:t>4</w:t>
      </w:r>
      <w:r w:rsidR="00E10195" w:rsidRPr="005D7777">
        <w:rPr>
          <w:rFonts w:ascii="Times New Roman" w:eastAsia="仿宋" w:hAnsi="Times New Roman" w:cs="Times New Roman"/>
          <w:bCs/>
          <w:kern w:val="21"/>
          <w:sz w:val="32"/>
          <w:szCs w:val="32"/>
        </w:rPr>
        <w:t>.</w:t>
      </w:r>
      <w:r w:rsidR="00E10195" w:rsidRPr="005D7777">
        <w:rPr>
          <w:rFonts w:ascii="Times New Roman" w:eastAsia="仿宋" w:hAnsi="Times New Roman" w:cs="Times New Roman"/>
          <w:bCs/>
          <w:spacing w:val="-20"/>
          <w:kern w:val="21"/>
          <w:sz w:val="32"/>
          <w:szCs w:val="32"/>
        </w:rPr>
        <w:t>《新疆生产建设兵团非税收入专用收据（电子）》</w:t>
      </w:r>
    </w:p>
    <w:p w:rsidR="00333D1E" w:rsidRDefault="00333D1E">
      <w:pPr>
        <w:widowControl/>
        <w:jc w:val="left"/>
        <w:rPr>
          <w:rFonts w:ascii="Times New Roman" w:eastAsia="仿宋" w:hAnsi="Times New Roman"/>
          <w:bCs/>
          <w:sz w:val="32"/>
          <w:szCs w:val="32"/>
        </w:rPr>
      </w:pPr>
      <w:r>
        <w:rPr>
          <w:rFonts w:ascii="Times New Roman" w:eastAsia="仿宋" w:hAnsi="Times New Roman"/>
          <w:bCs/>
          <w:sz w:val="32"/>
          <w:szCs w:val="32"/>
        </w:rPr>
        <w:br w:type="page"/>
      </w:r>
    </w:p>
    <w:p w:rsidR="00333D1E" w:rsidRDefault="00333D1E" w:rsidP="00333D1E">
      <w:pPr>
        <w:tabs>
          <w:tab w:val="left" w:pos="312"/>
        </w:tabs>
        <w:spacing w:line="560" w:lineRule="exact"/>
        <w:ind w:firstLineChars="200" w:firstLine="640"/>
        <w:rPr>
          <w:rFonts w:ascii="Times New Roman" w:eastAsia="仿宋" w:hAnsi="Times New Roman"/>
          <w:bCs/>
          <w:sz w:val="32"/>
          <w:szCs w:val="32"/>
        </w:rPr>
      </w:pPr>
      <w:r>
        <w:rPr>
          <w:rFonts w:ascii="Times New Roman" w:eastAsia="仿宋" w:hAnsi="Times New Roman"/>
          <w:bCs/>
          <w:sz w:val="32"/>
          <w:szCs w:val="32"/>
        </w:rPr>
        <w:lastRenderedPageBreak/>
        <w:t>附件</w:t>
      </w:r>
      <w:r>
        <w:rPr>
          <w:rFonts w:ascii="Times New Roman" w:eastAsia="仿宋" w:hAnsi="Times New Roman" w:hint="eastAsia"/>
          <w:bCs/>
          <w:sz w:val="32"/>
          <w:szCs w:val="32"/>
        </w:rPr>
        <w:t>1</w:t>
      </w:r>
      <w:r>
        <w:rPr>
          <w:rFonts w:ascii="Times New Roman" w:eastAsia="仿宋" w:hAnsi="Times New Roman" w:hint="eastAsia"/>
          <w:bCs/>
          <w:sz w:val="32"/>
          <w:szCs w:val="32"/>
        </w:rPr>
        <w:t>：</w:t>
      </w:r>
    </w:p>
    <w:p w:rsidR="00333D1E" w:rsidRDefault="00333D1E" w:rsidP="00333D1E"/>
    <w:p w:rsidR="00333D1E" w:rsidRDefault="00333D1E" w:rsidP="00333D1E"/>
    <w:p w:rsidR="00333D1E" w:rsidRDefault="00333D1E" w:rsidP="00333D1E"/>
    <w:p w:rsidR="00333D1E" w:rsidRDefault="008C25AA" w:rsidP="00333D1E">
      <w:r>
        <w:rPr>
          <w:noProof/>
        </w:rPr>
        <w:pict>
          <v:roundrect id="_x0000_s1065" style="position:absolute;left:0;text-align:left;margin-left:69.65pt;margin-top:9.6pt;width:322.3pt;height:41.9pt;z-index:251703296" arcsize="10923f" strokecolor="white [3212]">
            <v:textbox>
              <w:txbxContent>
                <w:p w:rsidR="00333D1E" w:rsidRPr="00FC77A4" w:rsidRDefault="00333D1E" w:rsidP="00333D1E">
                  <w:pPr>
                    <w:jc w:val="center"/>
                    <w:rPr>
                      <w:sz w:val="32"/>
                      <w:szCs w:val="32"/>
                    </w:rPr>
                  </w:pPr>
                  <w:r w:rsidRPr="00FC77A4">
                    <w:rPr>
                      <w:rFonts w:hint="eastAsia"/>
                      <w:sz w:val="32"/>
                      <w:szCs w:val="32"/>
                    </w:rPr>
                    <w:t>兵团非税收入收缴流程</w:t>
                  </w:r>
                </w:p>
                <w:p w:rsidR="00333D1E" w:rsidRDefault="00333D1E"/>
              </w:txbxContent>
            </v:textbox>
          </v:roundrect>
        </w:pict>
      </w:r>
    </w:p>
    <w:p w:rsidR="00333D1E" w:rsidRDefault="00333D1E" w:rsidP="00333D1E"/>
    <w:p w:rsidR="00333D1E" w:rsidRDefault="00333D1E" w:rsidP="00333D1E"/>
    <w:p w:rsidR="00333D1E" w:rsidRDefault="008C25AA" w:rsidP="00333D1E">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6" type="#_x0000_t88" style="position:absolute;left:0;text-align:left;margin-left:250.65pt;margin-top:-115.8pt;width:22.45pt;height:273.75pt;rotation:270;z-index:251704320" adj=",8553"/>
        </w:pict>
      </w:r>
    </w:p>
    <w:p w:rsidR="00333D1E" w:rsidRDefault="00333D1E" w:rsidP="00333D1E"/>
    <w:p w:rsidR="00333D1E" w:rsidRDefault="008C25AA" w:rsidP="00333D1E">
      <w:r w:rsidRPr="008C25AA">
        <w:rPr>
          <w:rFonts w:ascii="Times New Roman" w:eastAsia="黑体" w:hAnsi="Times New Roman"/>
          <w:noProof/>
          <w:sz w:val="32"/>
          <w:szCs w:val="32"/>
        </w:rPr>
        <w:pict>
          <v:roundrect id="_x0000_s1057" style="position:absolute;left:0;text-align:left;margin-left:371.65pt;margin-top:10.15pt;width:92.8pt;height:37.65pt;z-index:251695104"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_x0000_s1057">
              <w:txbxContent>
                <w:p w:rsidR="00333D1E" w:rsidRDefault="00333D1E" w:rsidP="00333D1E">
                  <w:pPr>
                    <w:spacing w:line="240" w:lineRule="exact"/>
                    <w:jc w:val="center"/>
                  </w:pPr>
                  <w:r>
                    <w:rPr>
                      <w:rFonts w:hint="eastAsia"/>
                    </w:rPr>
                    <w:t>“税务代征</w:t>
                  </w:r>
                  <w:r w:rsidRPr="00EA2B4D">
                    <w:rPr>
                      <w:rFonts w:hint="eastAsia"/>
                    </w:rPr>
                    <w:t>”</w:t>
                  </w:r>
                </w:p>
                <w:p w:rsidR="00333D1E" w:rsidRDefault="00333D1E" w:rsidP="00333D1E">
                  <w:pPr>
                    <w:spacing w:line="240" w:lineRule="exact"/>
                    <w:jc w:val="center"/>
                  </w:pPr>
                  <w:r>
                    <w:rPr>
                      <w:rFonts w:hint="eastAsia"/>
                    </w:rPr>
                    <w:t>模式</w:t>
                  </w:r>
                </w:p>
              </w:txbxContent>
            </v:textbox>
          </v:roundrect>
        </w:pict>
      </w:r>
      <w:r w:rsidRPr="008C25AA">
        <w:rPr>
          <w:rFonts w:ascii="Times New Roman" w:eastAsia="黑体" w:hAnsi="Times New Roman"/>
          <w:noProof/>
          <w:sz w:val="32"/>
          <w:szCs w:val="32"/>
        </w:rPr>
        <w:pict>
          <v:roundrect id="_x0000_s1037" style="position:absolute;left:0;text-align:left;margin-left:255.85pt;margin-top:11pt;width:92.8pt;height:37.65pt;z-index:251674624"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_x0000_s1037">
              <w:txbxContent>
                <w:p w:rsidR="00333D1E" w:rsidRDefault="00333D1E" w:rsidP="00333D1E">
                  <w:pPr>
                    <w:spacing w:line="240" w:lineRule="exact"/>
                    <w:jc w:val="center"/>
                  </w:pPr>
                  <w:r>
                    <w:rPr>
                      <w:rFonts w:hint="eastAsia"/>
                    </w:rPr>
                    <w:t>“</w:t>
                  </w:r>
                  <w:r w:rsidRPr="00EA2B4D">
                    <w:rPr>
                      <w:rFonts w:hint="eastAsia"/>
                    </w:rPr>
                    <w:t>集中汇缴”</w:t>
                  </w:r>
                </w:p>
                <w:p w:rsidR="00333D1E" w:rsidRDefault="00333D1E" w:rsidP="00333D1E">
                  <w:pPr>
                    <w:spacing w:line="240" w:lineRule="exact"/>
                    <w:jc w:val="center"/>
                  </w:pPr>
                  <w:r>
                    <w:rPr>
                      <w:rFonts w:hint="eastAsia"/>
                    </w:rPr>
                    <w:t>模式</w:t>
                  </w:r>
                </w:p>
              </w:txbxContent>
            </v:textbox>
          </v:roundrect>
        </w:pict>
      </w:r>
      <w:r w:rsidRPr="008C25AA">
        <w:rPr>
          <w:rFonts w:ascii="Times New Roman" w:eastAsia="黑体" w:hAnsi="Times New Roman"/>
          <w:noProof/>
          <w:sz w:val="32"/>
          <w:szCs w:val="32"/>
        </w:rPr>
        <w:pict>
          <v:roundrect id="_x0000_s1029" style="position:absolute;left:0;text-align:left;margin-left:73.9pt;margin-top:11.75pt;width:92.8pt;height:37.65pt;z-index:251666432"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_x0000_s1029">
              <w:txbxContent>
                <w:p w:rsidR="00333D1E" w:rsidRDefault="00333D1E" w:rsidP="00333D1E">
                  <w:pPr>
                    <w:spacing w:line="240" w:lineRule="exact"/>
                    <w:jc w:val="center"/>
                    <w:rPr>
                      <w:bCs/>
                    </w:rPr>
                  </w:pPr>
                  <w:r>
                    <w:rPr>
                      <w:rFonts w:hint="eastAsia"/>
                      <w:bCs/>
                    </w:rPr>
                    <w:t>“</w:t>
                  </w:r>
                  <w:r w:rsidRPr="00EA2B4D">
                    <w:rPr>
                      <w:rFonts w:hint="eastAsia"/>
                      <w:bCs/>
                    </w:rPr>
                    <w:t>直接收缴</w:t>
                  </w:r>
                  <w:r>
                    <w:rPr>
                      <w:rFonts w:hint="eastAsia"/>
                      <w:bCs/>
                    </w:rPr>
                    <w:t>”</w:t>
                  </w:r>
                </w:p>
                <w:p w:rsidR="00333D1E" w:rsidRDefault="00333D1E" w:rsidP="00333D1E">
                  <w:pPr>
                    <w:spacing w:line="240" w:lineRule="exact"/>
                    <w:jc w:val="center"/>
                  </w:pPr>
                  <w:r>
                    <w:rPr>
                      <w:rFonts w:hint="eastAsia"/>
                    </w:rPr>
                    <w:t>模式</w:t>
                  </w:r>
                </w:p>
              </w:txbxContent>
            </v:textbox>
          </v:roundrect>
        </w:pict>
      </w:r>
    </w:p>
    <w:p w:rsidR="00333D1E" w:rsidRDefault="00333D1E" w:rsidP="00333D1E"/>
    <w:p w:rsidR="00333D1E" w:rsidRDefault="00333D1E" w:rsidP="00333D1E"/>
    <w:p w:rsidR="00333D1E" w:rsidRDefault="008C25AA" w:rsidP="00333D1E">
      <w:r w:rsidRPr="008C25AA">
        <w:rPr>
          <w:rFonts w:ascii="Times New Roman" w:eastAsia="黑体" w:hAnsi="Times New Roman"/>
          <w:noProof/>
          <w:sz w:val="32"/>
          <w:szCs w:val="32"/>
        </w:rPr>
        <w:pict>
          <v:shapetype id="_x0000_t32" coordsize="21600,21600" o:spt="32" o:oned="t" path="m,l21600,21600e" filled="f">
            <v:path arrowok="t" fillok="f" o:connecttype="none"/>
            <o:lock v:ext="edit" shapetype="t"/>
          </v:shapetype>
          <v:shape id="_x0000_s1040" type="#_x0000_t32" style="position:absolute;left:0;text-align:left;margin-left:305.5pt;margin-top:2.6pt;width:0;height:69.8pt;z-index:251677696" o:connectortype="straight">
            <v:stroke endarrow="block"/>
          </v:shape>
        </w:pict>
      </w:r>
      <w:r w:rsidRPr="008C25AA">
        <w:rPr>
          <w:rFonts w:ascii="Times New Roman" w:eastAsia="黑体" w:hAnsi="Times New Roman"/>
          <w:noProof/>
          <w:sz w:val="32"/>
          <w:szCs w:val="32"/>
        </w:rPr>
        <w:pict>
          <v:shape id="_x0000_s1059" type="#_x0000_t32" style="position:absolute;left:0;text-align:left;margin-left:420.7pt;margin-top:3.45pt;width:0;height:31.3pt;z-index:251697152" o:connectortype="straight">
            <v:stroke endarrow="block"/>
          </v:shape>
        </w:pict>
      </w:r>
      <w:r w:rsidRPr="008C25AA">
        <w:rPr>
          <w:rFonts w:ascii="Times New Roman" w:eastAsia="黑体" w:hAnsi="Times New Roman"/>
          <w:noProof/>
          <w:sz w:val="32"/>
          <w:szCs w:val="32"/>
        </w:rPr>
        <w:pict>
          <v:shape id="_x0000_s1039" type="#_x0000_t32" style="position:absolute;left:0;text-align:left;margin-left:118.95pt;margin-top:2.6pt;width:0;height:31.3pt;z-index:251676672" o:connectortype="straight">
            <v:stroke endarrow="block"/>
          </v:shape>
        </w:pict>
      </w:r>
    </w:p>
    <w:p w:rsidR="00333D1E" w:rsidRDefault="008C25AA" w:rsidP="00333D1E">
      <w:r w:rsidRPr="008C25AA">
        <w:rPr>
          <w:rFonts w:ascii="Times New Roman" w:eastAsia="黑体" w:hAnsi="Times New Roman"/>
          <w:noProof/>
          <w:sz w:val="32"/>
          <w:szCs w:val="32"/>
        </w:rPr>
        <w:pict>
          <v:shape id="_x0000_s1045" type="#_x0000_t32" style="position:absolute;left:0;text-align:left;margin-left:188.35pt;margin-top:218.35pt;width:.3pt;height:33.8pt;flip:x;z-index:251682816" o:connectortype="straight">
            <v:stroke endarrow="block"/>
          </v:shape>
        </w:pict>
      </w:r>
      <w:r w:rsidRPr="008C25AA">
        <w:rPr>
          <w:rFonts w:ascii="Times New Roman" w:eastAsia="黑体" w:hAnsi="Times New Roman"/>
          <w:noProof/>
          <w:sz w:val="32"/>
          <w:szCs w:val="32"/>
        </w:rPr>
        <w:pict>
          <v:shape id="_x0000_s1060" type="#_x0000_t32" style="position:absolute;left:0;text-align:left;margin-left:419.85pt;margin-top:70.35pt;width:.85pt;height:48.35pt;flip:x;z-index:251698176" o:connectortype="straight">
            <v:stroke endarrow="block"/>
          </v:shape>
        </w:pict>
      </w:r>
      <w:r w:rsidRPr="008C25AA">
        <w:rPr>
          <w:rFonts w:ascii="Times New Roman" w:eastAsia="黑体" w:hAnsi="Times New Roman"/>
          <w:noProof/>
          <w:sz w:val="32"/>
          <w:szCs w:val="32"/>
        </w:rPr>
        <w:pict>
          <v:roundrect id="_x0000_s1061" style="position:absolute;left:0;text-align:left;margin-left:365.45pt;margin-top:118.7pt;width:99pt;height:60.35pt;z-index:251699200"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_x0000_s1061">
              <w:txbxContent>
                <w:p w:rsidR="00333D1E" w:rsidRPr="00EA2B4D" w:rsidRDefault="00333D1E" w:rsidP="00333D1E">
                  <w:r>
                    <w:rPr>
                      <w:rFonts w:hint="eastAsia"/>
                    </w:rPr>
                    <w:t>缴款人：</w:t>
                  </w:r>
                  <w:r w:rsidRPr="00CD2884">
                    <w:rPr>
                      <w:rFonts w:hint="eastAsia"/>
                    </w:rPr>
                    <w:t>通过</w:t>
                  </w:r>
                  <w:r>
                    <w:rPr>
                      <w:rFonts w:hint="eastAsia"/>
                    </w:rPr>
                    <w:t>税务缴款系统</w:t>
                  </w:r>
                  <w:r w:rsidRPr="00CD2884">
                    <w:rPr>
                      <w:rFonts w:hint="eastAsia"/>
                    </w:rPr>
                    <w:t>缴款</w:t>
                  </w:r>
                  <w:r>
                    <w:rPr>
                      <w:rFonts w:hint="eastAsia"/>
                    </w:rPr>
                    <w:t>。</w:t>
                  </w:r>
                </w:p>
              </w:txbxContent>
            </v:textbox>
          </v:roundrect>
        </w:pict>
      </w:r>
      <w:r w:rsidRPr="008C25AA">
        <w:rPr>
          <w:rFonts w:ascii="Times New Roman" w:eastAsia="黑体" w:hAnsi="Times New Roman"/>
          <w:noProof/>
          <w:sz w:val="32"/>
          <w:szCs w:val="32"/>
        </w:rPr>
        <w:pict>
          <v:roundrect id="_x0000_s1046" style="position:absolute;left:0;text-align:left;margin-left:-24.9pt;margin-top:139.25pt;width:143.1pt;height:91.85pt;z-index:251683840"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_x0000_s1046">
              <w:txbxContent>
                <w:p w:rsidR="00333D1E" w:rsidRDefault="00333D1E" w:rsidP="00333D1E">
                  <w:r>
                    <w:rPr>
                      <w:rFonts w:hint="eastAsia"/>
                    </w:rPr>
                    <w:t>缴款人：</w:t>
                  </w:r>
                  <w:r w:rsidRPr="00CD2884">
                    <w:rPr>
                      <w:rFonts w:hint="eastAsia"/>
                    </w:rPr>
                    <w:t>通过微信、支付宝等扫码缴款或通过手机银行、网上银行、自助终端、银行柜台</w:t>
                  </w:r>
                  <w:r w:rsidR="008A7CC2">
                    <w:rPr>
                      <w:rFonts w:hint="eastAsia"/>
                    </w:rPr>
                    <w:t>、银联</w:t>
                  </w:r>
                  <w:r w:rsidR="008A7CC2">
                    <w:rPr>
                      <w:rFonts w:hint="eastAsia"/>
                    </w:rPr>
                    <w:t>POS</w:t>
                  </w:r>
                  <w:r w:rsidRPr="00CD2884">
                    <w:rPr>
                      <w:rFonts w:hint="eastAsia"/>
                    </w:rPr>
                    <w:t>等查询缴款码缴款</w:t>
                  </w:r>
                  <w:r>
                    <w:rPr>
                      <w:rFonts w:hint="eastAsia"/>
                    </w:rPr>
                    <w:t>。</w:t>
                  </w:r>
                </w:p>
                <w:p w:rsidR="00333D1E" w:rsidRPr="00EA2B4D" w:rsidRDefault="00333D1E" w:rsidP="00333D1E"/>
              </w:txbxContent>
            </v:textbox>
          </v:roundrect>
        </w:pict>
      </w:r>
      <w:r w:rsidRPr="008C25AA">
        <w:rPr>
          <w:rFonts w:ascii="Times New Roman" w:eastAsia="黑体" w:hAnsi="Times New Roman"/>
          <w:noProof/>
          <w:sz w:val="32"/>
          <w:szCs w:val="32"/>
        </w:rPr>
        <w:pict>
          <v:roundrect id="_x0000_s1044" style="position:absolute;left:0;text-align:left;margin-left:129.3pt;margin-top:133.7pt;width:117.05pt;height:79.2pt;z-index:251681792"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_x0000_s1044">
              <w:txbxContent>
                <w:p w:rsidR="00333D1E" w:rsidRPr="00EA2B4D" w:rsidRDefault="00333D1E" w:rsidP="00333D1E">
                  <w:r>
                    <w:rPr>
                      <w:rFonts w:hint="eastAsia"/>
                    </w:rPr>
                    <w:t>缴款人：</w:t>
                  </w:r>
                  <w:r w:rsidRPr="00CD2884">
                    <w:rPr>
                      <w:rFonts w:hint="eastAsia"/>
                    </w:rPr>
                    <w:t>通过手机银行、网上银行、自助终端、银行柜台等办理转账缴款</w:t>
                  </w:r>
                  <w:r>
                    <w:rPr>
                      <w:rFonts w:hint="eastAsia"/>
                    </w:rPr>
                    <w:t>。</w:t>
                  </w:r>
                </w:p>
              </w:txbxContent>
            </v:textbox>
          </v:roundrect>
        </w:pict>
      </w:r>
      <w:r w:rsidRPr="008C25AA">
        <w:rPr>
          <w:rFonts w:ascii="Times New Roman" w:eastAsia="黑体" w:hAnsi="Times New Roman"/>
          <w:noProof/>
          <w:sz w:val="32"/>
          <w:szCs w:val="32"/>
        </w:rPr>
        <w:pict>
          <v:shape id="_x0000_s1033" type="#_x0000_t32" style="position:absolute;left:0;text-align:left;margin-left:188.65pt;margin-top:118.9pt;width:0;height:13.95pt;z-index:251670528" o:connectortype="straight">
            <v:stroke endarrow="block"/>
          </v:shape>
        </w:pict>
      </w:r>
      <w:r w:rsidRPr="008C25AA">
        <w:rPr>
          <w:rFonts w:ascii="Times New Roman" w:eastAsia="黑体" w:hAnsi="Times New Roman"/>
          <w:noProof/>
          <w:sz w:val="32"/>
          <w:szCs w:val="32"/>
        </w:rPr>
        <w:pict>
          <v:shape id="_x0000_s1032" type="#_x0000_t32" style="position:absolute;left:0;text-align:left;margin-left:45.85pt;margin-top:120.3pt;width:0;height:19pt;z-index:251669504" o:connectortype="straight">
            <v:stroke endarrow="block"/>
          </v:shape>
        </w:pict>
      </w:r>
      <w:r w:rsidRPr="008C25AA">
        <w:rPr>
          <w:rFonts w:ascii="Times New Roman" w:eastAsia="黑体" w:hAnsi="Times New Roman"/>
          <w:noProof/>
          <w:sz w:val="32"/>
          <w:szCs w:val="32"/>
        </w:rPr>
        <w:pict>
          <v:roundrect id="自选图形 43" o:spid="_x0000_s1026" style="position:absolute;left:0;text-align:left;margin-left:-.2pt;margin-top:80.95pt;width:92.8pt;height:37.65pt;z-index:251663360"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自选图形 43">
              <w:txbxContent>
                <w:p w:rsidR="00333D1E" w:rsidRDefault="00333D1E" w:rsidP="00333D1E">
                  <w:pPr>
                    <w:spacing w:line="240" w:lineRule="exact"/>
                    <w:jc w:val="center"/>
                  </w:pPr>
                  <w:r>
                    <w:rPr>
                      <w:rFonts w:hint="eastAsia"/>
                    </w:rPr>
                    <w:t>查缴模式的</w:t>
                  </w:r>
                </w:p>
                <w:p w:rsidR="00333D1E" w:rsidRDefault="00333D1E" w:rsidP="00333D1E">
                  <w:pPr>
                    <w:spacing w:line="240" w:lineRule="exact"/>
                    <w:jc w:val="center"/>
                  </w:pPr>
                  <w:r>
                    <w:rPr>
                      <w:rFonts w:hint="eastAsia"/>
                    </w:rPr>
                    <w:t>《缴款通知书》</w:t>
                  </w:r>
                </w:p>
              </w:txbxContent>
            </v:textbox>
          </v:roundrect>
        </w:pict>
      </w:r>
      <w:r w:rsidRPr="008C25AA">
        <w:rPr>
          <w:rFonts w:ascii="Times New Roman" w:eastAsia="黑体" w:hAnsi="Times New Roman"/>
          <w:noProof/>
          <w:sz w:val="32"/>
          <w:szCs w:val="32"/>
        </w:rPr>
        <w:pict>
          <v:roundrect id="_x0000_s1027" style="position:absolute;left:0;text-align:left;margin-left:135.25pt;margin-top:81.25pt;width:92.8pt;height:37.65pt;z-index:251664384"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_x0000_s1027">
              <w:txbxContent>
                <w:p w:rsidR="00333D1E" w:rsidRDefault="00333D1E" w:rsidP="00333D1E">
                  <w:pPr>
                    <w:spacing w:line="240" w:lineRule="exact"/>
                    <w:jc w:val="center"/>
                  </w:pPr>
                  <w:r>
                    <w:rPr>
                      <w:rFonts w:hint="eastAsia"/>
                    </w:rPr>
                    <w:t>虚拟账号模式的</w:t>
                  </w:r>
                </w:p>
                <w:p w:rsidR="00333D1E" w:rsidRDefault="00333D1E" w:rsidP="00333D1E">
                  <w:pPr>
                    <w:spacing w:line="240" w:lineRule="exact"/>
                    <w:jc w:val="center"/>
                  </w:pPr>
                  <w:r>
                    <w:rPr>
                      <w:rFonts w:hint="eastAsia"/>
                    </w:rPr>
                    <w:t>《缴款通知书》</w:t>
                  </w:r>
                </w:p>
                <w:p w:rsidR="00333D1E" w:rsidRPr="00CD2884" w:rsidRDefault="00333D1E" w:rsidP="00333D1E">
                  <w:pPr>
                    <w:spacing w:line="240" w:lineRule="exact"/>
                    <w:jc w:val="center"/>
                  </w:pPr>
                </w:p>
              </w:txbxContent>
            </v:textbox>
          </v:roundrect>
        </w:pict>
      </w:r>
      <w:r>
        <w:rPr>
          <w:noProof/>
        </w:rPr>
        <w:pict>
          <v:shape id="_x0000_s1031" type="#_x0000_t88" style="position:absolute;left:0;text-align:left;margin-left:114.1pt;margin-top:25.95pt;width:17.45pt;height:91.1pt;rotation:270;z-index:251668480"/>
        </w:pict>
      </w:r>
      <w:r w:rsidRPr="008C25AA">
        <w:rPr>
          <w:rFonts w:ascii="Times New Roman" w:eastAsia="黑体" w:hAnsi="Times New Roman"/>
          <w:noProof/>
          <w:sz w:val="32"/>
          <w:szCs w:val="32"/>
        </w:rPr>
        <w:pict>
          <v:roundrect id="_x0000_s1028" style="position:absolute;left:0;text-align:left;margin-left:-10.45pt;margin-top:257.25pt;width:103.05pt;height:51.25pt;z-index:251665408"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_x0000_s1028">
              <w:txbxContent>
                <w:p w:rsidR="00333D1E" w:rsidRDefault="00333D1E" w:rsidP="00333D1E">
                  <w:pPr>
                    <w:spacing w:line="240" w:lineRule="exact"/>
                    <w:jc w:val="center"/>
                  </w:pPr>
                  <w:r>
                    <w:rPr>
                      <w:rFonts w:hint="eastAsia"/>
                      <w:bCs/>
                    </w:rPr>
                    <w:t>资金汇入“</w:t>
                  </w:r>
                  <w:r w:rsidRPr="00CD2884">
                    <w:rPr>
                      <w:bCs/>
                    </w:rPr>
                    <w:t>待解缴科目</w:t>
                  </w:r>
                  <w:r w:rsidRPr="00CD2884">
                    <w:rPr>
                      <w:rFonts w:hint="eastAsia"/>
                      <w:bCs/>
                    </w:rPr>
                    <w:t>户</w:t>
                  </w:r>
                  <w:r w:rsidR="00364A01">
                    <w:rPr>
                      <w:rFonts w:hint="eastAsia"/>
                      <w:bCs/>
                    </w:rPr>
                    <w:t>”</w:t>
                  </w:r>
                  <w:r>
                    <w:rPr>
                      <w:rFonts w:hint="eastAsia"/>
                      <w:bCs/>
                    </w:rPr>
                    <w:t>，生成《一般缴款书》。</w:t>
                  </w:r>
                </w:p>
              </w:txbxContent>
            </v:textbox>
          </v:roundrect>
        </w:pict>
      </w:r>
      <w:r w:rsidRPr="008C25AA">
        <w:rPr>
          <w:rFonts w:ascii="Times New Roman" w:eastAsia="黑体" w:hAnsi="Times New Roman"/>
          <w:noProof/>
          <w:sz w:val="32"/>
          <w:szCs w:val="32"/>
        </w:rPr>
        <w:pict>
          <v:roundrect id="_x0000_s1034" style="position:absolute;left:0;text-align:left;margin-left:118.95pt;margin-top:252.15pt;width:117.95pt;height:37.65pt;z-index:251671552"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_x0000_s1034">
              <w:txbxContent>
                <w:p w:rsidR="00333D1E" w:rsidRDefault="00333D1E" w:rsidP="00333D1E">
                  <w:pPr>
                    <w:spacing w:line="240" w:lineRule="exact"/>
                    <w:jc w:val="center"/>
                  </w:pPr>
                  <w:r>
                    <w:rPr>
                      <w:rFonts w:hint="eastAsia"/>
                      <w:bCs/>
                    </w:rPr>
                    <w:t>资金汇入“</w:t>
                  </w:r>
                  <w:r w:rsidRPr="00CD2884">
                    <w:rPr>
                      <w:rFonts w:hint="eastAsia"/>
                      <w:bCs/>
                    </w:rPr>
                    <w:t>虚拟账户</w:t>
                  </w:r>
                  <w:r w:rsidR="00C17247">
                    <w:rPr>
                      <w:rFonts w:hint="eastAsia"/>
                      <w:bCs/>
                    </w:rPr>
                    <w:t>”</w:t>
                  </w:r>
                  <w:r w:rsidR="00185B7B">
                    <w:rPr>
                      <w:rFonts w:hint="eastAsia"/>
                      <w:bCs/>
                    </w:rPr>
                    <w:t>。</w:t>
                  </w:r>
                </w:p>
              </w:txbxContent>
            </v:textbox>
          </v:roundrect>
        </w:pict>
      </w:r>
      <w:r w:rsidRPr="008C25AA">
        <w:rPr>
          <w:rFonts w:ascii="Times New Roman" w:eastAsia="黑体" w:hAnsi="Times New Roman"/>
          <w:noProof/>
          <w:sz w:val="32"/>
          <w:szCs w:val="32"/>
        </w:rPr>
        <w:pict>
          <v:shape id="_x0000_s1035" type="#_x0000_t32" style="position:absolute;left:0;text-align:left;margin-left:95.35pt;margin-top:275.65pt;width:23.6pt;height:.05pt;flip:x;z-index:251672576" o:connectortype="straight">
            <v:stroke endarrow="block"/>
          </v:shape>
        </w:pict>
      </w:r>
      <w:r w:rsidRPr="008C25AA">
        <w:rPr>
          <w:rFonts w:ascii="Times New Roman" w:eastAsia="黑体" w:hAnsi="Times New Roman"/>
          <w:noProof/>
          <w:sz w:val="32"/>
          <w:szCs w:val="32"/>
        </w:rPr>
        <w:pict>
          <v:shape id="_x0000_s1050" type="#_x0000_t32" style="position:absolute;left:0;text-align:left;margin-left:95.35pt;margin-top:300.9pt;width:147.25pt;height:.05pt;flip:x;z-index:251687936" o:connectortype="straight">
            <v:stroke endarrow="block"/>
          </v:shape>
        </w:pict>
      </w:r>
      <w:r w:rsidRPr="008C25AA">
        <w:rPr>
          <w:rFonts w:ascii="Times New Roman" w:eastAsia="黑体" w:hAnsi="Times New Roman"/>
          <w:noProof/>
          <w:sz w:val="32"/>
          <w:szCs w:val="32"/>
        </w:rPr>
        <w:pict>
          <v:roundrect id="_x0000_s1058" style="position:absolute;left:0;text-align:left;margin-left:371.65pt;margin-top:19.15pt;width:92.8pt;height:49.15pt;z-index:251696128"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_x0000_s1058">
              <w:txbxContent>
                <w:p w:rsidR="00333D1E" w:rsidRDefault="00333D1E" w:rsidP="00333D1E">
                  <w:pPr>
                    <w:spacing w:line="240" w:lineRule="exact"/>
                    <w:jc w:val="center"/>
                  </w:pPr>
                  <w:r>
                    <w:rPr>
                      <w:rFonts w:hint="eastAsia"/>
                    </w:rPr>
                    <w:t>执收单位：将征收信息传递给税务局</w:t>
                  </w:r>
                  <w:r w:rsidR="00185B7B">
                    <w:rPr>
                      <w:rFonts w:hint="eastAsia"/>
                    </w:rPr>
                    <w:t>。</w:t>
                  </w:r>
                </w:p>
              </w:txbxContent>
            </v:textbox>
          </v:roundrect>
        </w:pict>
      </w:r>
      <w:r w:rsidRPr="008C25AA">
        <w:rPr>
          <w:rFonts w:ascii="Times New Roman" w:eastAsia="黑体" w:hAnsi="Times New Roman"/>
          <w:noProof/>
          <w:sz w:val="32"/>
          <w:szCs w:val="32"/>
        </w:rPr>
        <w:pict>
          <v:roundrect id="_x0000_s1030" style="position:absolute;left:0;text-align:left;margin-left:75.6pt;margin-top:19.15pt;width:92.8pt;height:37.65pt;z-index:251667456"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_x0000_s1030">
              <w:txbxContent>
                <w:p w:rsidR="00333D1E" w:rsidRDefault="00333D1E" w:rsidP="00333D1E">
                  <w:pPr>
                    <w:spacing w:line="240" w:lineRule="exact"/>
                    <w:jc w:val="center"/>
                  </w:pPr>
                  <w:r>
                    <w:rPr>
                      <w:rFonts w:hint="eastAsia"/>
                    </w:rPr>
                    <w:t>执收单位：开具《缴款通知书》</w:t>
                  </w:r>
                  <w:r w:rsidR="00185B7B">
                    <w:rPr>
                      <w:rFonts w:hint="eastAsia"/>
                    </w:rPr>
                    <w:t>。</w:t>
                  </w:r>
                </w:p>
              </w:txbxContent>
            </v:textbox>
          </v:roundrect>
        </w:pict>
      </w:r>
    </w:p>
    <w:p w:rsidR="00333D1E" w:rsidRDefault="008C25AA">
      <w:pPr>
        <w:widowControl/>
        <w:jc w:val="left"/>
        <w:rPr>
          <w:rFonts w:ascii="Times New Roman" w:eastAsia="仿宋" w:hAnsi="Times New Roman"/>
          <w:bCs/>
          <w:sz w:val="32"/>
          <w:szCs w:val="32"/>
        </w:rPr>
      </w:pPr>
      <w:r w:rsidRPr="008C25AA">
        <w:rPr>
          <w:rFonts w:ascii="Times New Roman" w:eastAsia="黑体" w:hAnsi="Times New Roman"/>
          <w:noProof/>
          <w:sz w:val="32"/>
          <w:szCs w:val="32"/>
        </w:rPr>
        <w:pict>
          <v:roundrect id="_x0000_s1075" style="position:absolute;margin-left:242.85pt;margin-top:215.5pt;width:143.1pt;height:91.85pt;z-index:251714560"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_x0000_s1075">
              <w:txbxContent>
                <w:p w:rsidR="00D05711" w:rsidRDefault="00D05711" w:rsidP="00333D1E">
                  <w:r>
                    <w:rPr>
                      <w:rFonts w:hint="eastAsia"/>
                    </w:rPr>
                    <w:t>执收单位：</w:t>
                  </w:r>
                  <w:r w:rsidRPr="00CD2884">
                    <w:rPr>
                      <w:rFonts w:hint="eastAsia"/>
                    </w:rPr>
                    <w:t>通过微信、支付宝等扫码缴款或通过手机银行、网上银行、自助终端、银行柜台</w:t>
                  </w:r>
                  <w:r>
                    <w:rPr>
                      <w:rFonts w:hint="eastAsia"/>
                    </w:rPr>
                    <w:t>、银联</w:t>
                  </w:r>
                  <w:r>
                    <w:rPr>
                      <w:rFonts w:hint="eastAsia"/>
                    </w:rPr>
                    <w:t>POS</w:t>
                  </w:r>
                  <w:r w:rsidRPr="00CD2884">
                    <w:rPr>
                      <w:rFonts w:hint="eastAsia"/>
                    </w:rPr>
                    <w:t>等查询缴款码缴款</w:t>
                  </w:r>
                  <w:r>
                    <w:rPr>
                      <w:rFonts w:hint="eastAsia"/>
                    </w:rPr>
                    <w:t>。</w:t>
                  </w:r>
                </w:p>
                <w:p w:rsidR="00D05711" w:rsidRPr="00EA2B4D" w:rsidRDefault="00D05711" w:rsidP="00333D1E"/>
              </w:txbxContent>
            </v:textbox>
          </v:roundrect>
        </w:pict>
      </w:r>
      <w:r w:rsidRPr="008C25AA">
        <w:rPr>
          <w:rFonts w:ascii="Times New Roman" w:eastAsia="黑体" w:hAnsi="Times New Roman"/>
          <w:noProof/>
          <w:sz w:val="32"/>
          <w:szCs w:val="32"/>
        </w:rPr>
        <w:pict>
          <v:shape id="_x0000_s1078" type="#_x0000_t32" style="position:absolute;margin-left:307pt;margin-top:200.65pt;width:.6pt;height:18.55pt;flip:x;z-index:251715584" o:connectortype="straight">
            <v:stroke endarrow="block"/>
          </v:shape>
        </w:pict>
      </w:r>
      <w:r w:rsidRPr="008C25AA">
        <w:rPr>
          <w:rFonts w:ascii="Times New Roman" w:eastAsia="黑体" w:hAnsi="Times New Roman"/>
          <w:noProof/>
          <w:sz w:val="32"/>
          <w:szCs w:val="32"/>
        </w:rPr>
        <w:pict>
          <v:roundrect id="_x0000_s1049" style="position:absolute;margin-left:250.75pt;margin-top:152.65pt;width:111.4pt;height:48pt;z-index:251686912"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_x0000_s1049">
              <w:txbxContent>
                <w:p w:rsidR="00333D1E" w:rsidRPr="00EA2B4D" w:rsidRDefault="00333D1E" w:rsidP="00333D1E">
                  <w:pPr>
                    <w:rPr>
                      <w:bCs/>
                    </w:rPr>
                  </w:pPr>
                  <w:r w:rsidRPr="00EA2B4D">
                    <w:rPr>
                      <w:rFonts w:hint="eastAsia"/>
                      <w:bCs/>
                    </w:rPr>
                    <w:t>执收单位</w:t>
                  </w:r>
                  <w:r>
                    <w:rPr>
                      <w:rFonts w:hint="eastAsia"/>
                      <w:bCs/>
                    </w:rPr>
                    <w:t>汇总</w:t>
                  </w:r>
                  <w:r w:rsidRPr="00EA2B4D">
                    <w:rPr>
                      <w:rFonts w:hint="eastAsia"/>
                      <w:bCs/>
                    </w:rPr>
                    <w:t>开具</w:t>
                  </w:r>
                  <w:r w:rsidRPr="00EA2B4D">
                    <w:rPr>
                      <w:bCs/>
                    </w:rPr>
                    <w:t>《缴款通知书</w:t>
                  </w:r>
                  <w:r w:rsidRPr="00EA2B4D">
                    <w:rPr>
                      <w:rFonts w:hint="eastAsia"/>
                      <w:bCs/>
                    </w:rPr>
                    <w:t>》</w:t>
                  </w:r>
                  <w:r>
                    <w:rPr>
                      <w:rFonts w:hint="eastAsia"/>
                      <w:bCs/>
                    </w:rPr>
                    <w:t>。</w:t>
                  </w:r>
                </w:p>
                <w:p w:rsidR="00333D1E" w:rsidRPr="00EA2B4D" w:rsidRDefault="00333D1E" w:rsidP="00333D1E"/>
              </w:txbxContent>
            </v:textbox>
          </v:roundrect>
        </w:pict>
      </w:r>
      <w:r w:rsidRPr="008C25AA">
        <w:rPr>
          <w:rFonts w:ascii="Times New Roman" w:eastAsia="黑体" w:hAnsi="Times New Roman"/>
          <w:noProof/>
          <w:sz w:val="32"/>
          <w:szCs w:val="32"/>
        </w:rPr>
        <w:pict>
          <v:shape id="_x0000_s1043" type="#_x0000_t32" style="position:absolute;margin-left:303.4pt;margin-top:118.1pt;width:0;height:34.05pt;z-index:251680768" o:connectortype="straight">
            <v:stroke endarrow="block"/>
          </v:shape>
        </w:pict>
      </w:r>
      <w:r w:rsidRPr="008C25AA">
        <w:rPr>
          <w:rFonts w:ascii="Times New Roman" w:eastAsia="黑体" w:hAnsi="Times New Roman"/>
          <w:noProof/>
          <w:sz w:val="32"/>
          <w:szCs w:val="32"/>
        </w:rPr>
        <w:pict>
          <v:roundrect id="_x0000_s1048" style="position:absolute;margin-left:247.75pt;margin-top:41.2pt;width:111.2pt;height:76.05pt;z-index:251685888"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_x0000_s1048">
              <w:txbxContent>
                <w:p w:rsidR="00333D1E" w:rsidRPr="00EA2B4D" w:rsidRDefault="003C1485" w:rsidP="00333D1E">
                  <w:pPr>
                    <w:spacing w:line="240" w:lineRule="exact"/>
                    <w:jc w:val="center"/>
                  </w:pPr>
                  <w:r>
                    <w:rPr>
                      <w:rFonts w:hint="eastAsia"/>
                      <w:bCs/>
                    </w:rPr>
                    <w:t>执收单位通过非税系统开具《专用收据》，执收非税收入</w:t>
                  </w:r>
                  <w:r w:rsidR="00333D1E">
                    <w:rPr>
                      <w:rFonts w:hint="eastAsia"/>
                      <w:bCs/>
                    </w:rPr>
                    <w:t>资金汇入“</w:t>
                  </w:r>
                  <w:r w:rsidR="00333D1E" w:rsidRPr="00EA2B4D">
                    <w:rPr>
                      <w:rFonts w:hint="eastAsia"/>
                      <w:bCs/>
                    </w:rPr>
                    <w:t>财政汇缴专户</w:t>
                  </w:r>
                  <w:r>
                    <w:rPr>
                      <w:rFonts w:hint="eastAsia"/>
                      <w:bCs/>
                    </w:rPr>
                    <w:t>”</w:t>
                  </w:r>
                </w:p>
              </w:txbxContent>
            </v:textbox>
          </v:roundrect>
        </w:pict>
      </w:r>
      <w:r w:rsidRPr="008C25AA">
        <w:rPr>
          <w:rFonts w:ascii="Times New Roman" w:eastAsia="黑体" w:hAnsi="Times New Roman"/>
          <w:noProof/>
          <w:sz w:val="32"/>
          <w:szCs w:val="32"/>
        </w:rPr>
        <w:pict>
          <v:shape id="_x0000_s1036" type="#_x0000_t32" style="position:absolute;margin-left:47.55pt;margin-top:215.5pt;width:.05pt;height:26.15pt;z-index:251673600" o:connectortype="straight">
            <v:stroke endarrow="block"/>
          </v:shape>
        </w:pict>
      </w:r>
      <w:r w:rsidRPr="008C25AA">
        <w:rPr>
          <w:rFonts w:ascii="Times New Roman" w:eastAsia="黑体" w:hAnsi="Times New Roman"/>
          <w:noProof/>
          <w:sz w:val="32"/>
          <w:szCs w:val="32"/>
        </w:rPr>
        <w:pict>
          <v:roundrect id="_x0000_s1069" style="position:absolute;margin-left:250.75pt;margin-top:409.6pt;width:111.2pt;height:46.45pt;z-index:251709440"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_x0000_s1069">
              <w:txbxContent>
                <w:p w:rsidR="00F46E54" w:rsidRPr="00BB379C" w:rsidRDefault="00BB379C" w:rsidP="00BB379C">
                  <w:r w:rsidRPr="00BB379C">
                    <w:rPr>
                      <w:rFonts w:hint="eastAsia"/>
                      <w:bCs/>
                    </w:rPr>
                    <w:t>缴款人按照要求填写《缴款书》</w:t>
                  </w:r>
                  <w:r>
                    <w:rPr>
                      <w:rFonts w:hint="eastAsia"/>
                      <w:bCs/>
                    </w:rPr>
                    <w:t>。</w:t>
                  </w:r>
                </w:p>
              </w:txbxContent>
            </v:textbox>
          </v:roundrect>
        </w:pict>
      </w:r>
      <w:r w:rsidRPr="008C25AA">
        <w:rPr>
          <w:rFonts w:ascii="Times New Roman" w:eastAsia="黑体" w:hAnsi="Times New Roman"/>
          <w:noProof/>
          <w:sz w:val="32"/>
          <w:szCs w:val="32"/>
        </w:rPr>
        <w:pict>
          <v:roundrect id="_x0000_s1067" style="position:absolute;margin-left:83.25pt;margin-top:407.5pt;width:141.55pt;height:46.4pt;z-index:251707392"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_x0000_s1067">
              <w:txbxContent>
                <w:p w:rsidR="00F46E54" w:rsidRPr="00F46E54" w:rsidRDefault="00F46E54" w:rsidP="00F46E54">
                  <w:r>
                    <w:rPr>
                      <w:rFonts w:hint="eastAsia"/>
                      <w:bCs/>
                    </w:rPr>
                    <w:t>“</w:t>
                  </w:r>
                  <w:r w:rsidRPr="00F46E54">
                    <w:rPr>
                      <w:rFonts w:hint="eastAsia"/>
                      <w:bCs/>
                    </w:rPr>
                    <w:t>就地缴库</w:t>
                  </w:r>
                  <w:r>
                    <w:rPr>
                      <w:rFonts w:hint="eastAsia"/>
                      <w:bCs/>
                    </w:rPr>
                    <w:t>”的非税收入</w:t>
                  </w:r>
                  <w:r w:rsidR="00BB379C">
                    <w:rPr>
                      <w:rFonts w:hint="eastAsia"/>
                      <w:bCs/>
                    </w:rPr>
                    <w:t>，</w:t>
                  </w:r>
                  <w:r w:rsidR="00BB379C" w:rsidRPr="00BB379C">
                    <w:rPr>
                      <w:rFonts w:hint="eastAsia"/>
                      <w:bCs/>
                    </w:rPr>
                    <w:t>经财政部门确认</w:t>
                  </w:r>
                  <w:r w:rsidR="00BB379C">
                    <w:rPr>
                      <w:rFonts w:hint="eastAsia"/>
                      <w:bCs/>
                    </w:rPr>
                    <w:t>。</w:t>
                  </w:r>
                </w:p>
              </w:txbxContent>
            </v:textbox>
          </v:roundrect>
        </w:pict>
      </w:r>
      <w:r w:rsidRPr="008C25AA">
        <w:rPr>
          <w:rFonts w:ascii="Times New Roman" w:eastAsia="黑体" w:hAnsi="Times New Roman"/>
          <w:noProof/>
          <w:sz w:val="32"/>
          <w:szCs w:val="32"/>
        </w:rPr>
        <w:pict>
          <v:shape id="_x0000_s1068" type="#_x0000_t32" style="position:absolute;margin-left:223.95pt;margin-top:432.4pt;width:26.1pt;height:0;z-index:251708416" o:connectortype="straight">
            <v:stroke endarrow="block"/>
          </v:shape>
        </w:pict>
      </w:r>
      <w:r w:rsidRPr="008C25AA">
        <w:rPr>
          <w:rFonts w:ascii="Times New Roman" w:eastAsia="黑体" w:hAnsi="Times New Roman"/>
          <w:noProof/>
          <w:sz w:val="32"/>
          <w:szCs w:val="32"/>
        </w:rPr>
        <w:pict>
          <v:shape id="_x0000_s1073" type="#_x0000_t32" style="position:absolute;margin-left:419.85pt;margin-top:383.4pt;width:0;height:49pt;flip:y;z-index:251711488" o:connectortype="straight">
            <v:stroke endarrow="block"/>
          </v:shape>
        </w:pict>
      </w:r>
      <w:r w:rsidRPr="008C25AA">
        <w:rPr>
          <w:rFonts w:ascii="Times New Roman" w:eastAsia="黑体" w:hAnsi="Times New Roman"/>
          <w:noProof/>
          <w:sz w:val="32"/>
          <w:szCs w:val="32"/>
        </w:rPr>
        <w:pict>
          <v:shape id="_x0000_s1072" type="#_x0000_t32" style="position:absolute;margin-left:365.45pt;margin-top:432.4pt;width:53.6pt;height:0;z-index:251710464" o:connectortype="straight"/>
        </w:pict>
      </w:r>
      <w:r w:rsidRPr="008C25AA">
        <w:rPr>
          <w:rFonts w:ascii="Times New Roman" w:eastAsia="黑体" w:hAnsi="Times New Roman"/>
          <w:noProof/>
          <w:sz w:val="32"/>
          <w:szCs w:val="32"/>
        </w:rPr>
        <w:pict>
          <v:shape id="_x0000_s1062" type="#_x0000_t32" style="position:absolute;margin-left:419.05pt;margin-top:162.95pt;width:.8pt;height:168.4pt;flip:x;z-index:251700224" o:connectortype="straight">
            <v:stroke endarrow="block"/>
          </v:shape>
        </w:pict>
      </w:r>
      <w:r w:rsidRPr="008C25AA">
        <w:rPr>
          <w:rFonts w:ascii="Times New Roman" w:eastAsia="黑体" w:hAnsi="Times New Roman"/>
          <w:noProof/>
          <w:sz w:val="32"/>
          <w:szCs w:val="32"/>
        </w:rPr>
        <w:pict>
          <v:shape id="_x0000_s1055" type="#_x0000_t32" style="position:absolute;margin-left:221.45pt;margin-top:358.25pt;width:36.9pt;height:0;z-index:251693056" o:connectortype="straight">
            <v:stroke endarrow="block"/>
          </v:shape>
        </w:pict>
      </w:r>
      <w:r w:rsidRPr="008C25AA">
        <w:rPr>
          <w:rFonts w:ascii="Times New Roman" w:eastAsia="黑体" w:hAnsi="Times New Roman"/>
          <w:noProof/>
          <w:sz w:val="32"/>
          <w:szCs w:val="32"/>
        </w:rPr>
        <w:pict>
          <v:shape id="_x0000_s1054" type="#_x0000_t32" style="position:absolute;margin-left:92.6pt;margin-top:358.25pt;width:36.9pt;height:0;z-index:251692032" o:connectortype="straight">
            <v:stroke endarrow="block"/>
          </v:shape>
        </w:pict>
      </w:r>
      <w:r w:rsidRPr="008C25AA">
        <w:rPr>
          <w:rFonts w:ascii="Times New Roman" w:eastAsia="黑体" w:hAnsi="Times New Roman"/>
          <w:noProof/>
          <w:sz w:val="32"/>
          <w:szCs w:val="32"/>
        </w:rPr>
        <w:pict>
          <v:roundrect id="_x0000_s1051" style="position:absolute;margin-left:-.2pt;margin-top:332.15pt;width:92.8pt;height:51.25pt;z-index:251688960"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_x0000_s1051">
              <w:txbxContent>
                <w:p w:rsidR="00333D1E" w:rsidRDefault="00333D1E" w:rsidP="00333D1E">
                  <w:pPr>
                    <w:spacing w:line="240" w:lineRule="exact"/>
                    <w:jc w:val="center"/>
                  </w:pPr>
                  <w:r>
                    <w:rPr>
                      <w:rFonts w:hint="eastAsia"/>
                      <w:bCs/>
                    </w:rPr>
                    <w:t>代理银行对账清分。</w:t>
                  </w:r>
                </w:p>
              </w:txbxContent>
            </v:textbox>
          </v:roundrect>
        </w:pict>
      </w:r>
      <w:r w:rsidRPr="008C25AA">
        <w:rPr>
          <w:rFonts w:ascii="Times New Roman" w:eastAsia="黑体" w:hAnsi="Times New Roman"/>
          <w:noProof/>
          <w:sz w:val="32"/>
          <w:szCs w:val="32"/>
        </w:rPr>
        <w:pict>
          <v:roundrect id="_x0000_s1052" style="position:absolute;margin-left:129.5pt;margin-top:331.25pt;width:92.8pt;height:51.25pt;z-index:251689984"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_x0000_s1052">
              <w:txbxContent>
                <w:p w:rsidR="00333D1E" w:rsidRDefault="00333D1E" w:rsidP="00333D1E">
                  <w:pPr>
                    <w:spacing w:line="240" w:lineRule="exact"/>
                    <w:jc w:val="center"/>
                  </w:pPr>
                  <w:r>
                    <w:rPr>
                      <w:rFonts w:hint="eastAsia"/>
                      <w:bCs/>
                    </w:rPr>
                    <w:t>资金汇入“财政专户”。</w:t>
                  </w:r>
                </w:p>
              </w:txbxContent>
            </v:textbox>
          </v:roundrect>
        </w:pict>
      </w:r>
      <w:r w:rsidRPr="008C25AA">
        <w:rPr>
          <w:rFonts w:ascii="Times New Roman" w:eastAsia="黑体" w:hAnsi="Times New Roman"/>
          <w:noProof/>
          <w:sz w:val="32"/>
          <w:szCs w:val="32"/>
        </w:rPr>
        <w:pict>
          <v:shape id="_x0000_s1064" type="#_x0000_t32" style="position:absolute;margin-left:350.85pt;margin-top:358.25pt;width:27.25pt;height:.05pt;z-index:251702272" o:connectortype="straight">
            <v:stroke endarrow="block"/>
          </v:shape>
        </w:pict>
      </w:r>
      <w:r w:rsidRPr="008C25AA">
        <w:rPr>
          <w:rFonts w:ascii="Times New Roman" w:eastAsia="黑体" w:hAnsi="Times New Roman"/>
          <w:noProof/>
          <w:sz w:val="32"/>
          <w:szCs w:val="32"/>
        </w:rPr>
        <w:pict>
          <v:roundrect id="_x0000_s1063" style="position:absolute;margin-left:378.1pt;margin-top:331.25pt;width:92.8pt;height:51.25pt;z-index:251701248"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_x0000_s1063">
              <w:txbxContent>
                <w:p w:rsidR="00333D1E" w:rsidRDefault="00333D1E" w:rsidP="00333D1E">
                  <w:pPr>
                    <w:spacing w:line="240" w:lineRule="exact"/>
                    <w:jc w:val="center"/>
                  </w:pPr>
                  <w:r>
                    <w:rPr>
                      <w:rFonts w:hint="eastAsia"/>
                      <w:bCs/>
                    </w:rPr>
                    <w:t>资金汇入“国库”。</w:t>
                  </w:r>
                </w:p>
              </w:txbxContent>
            </v:textbox>
          </v:roundrect>
        </w:pict>
      </w:r>
      <w:r w:rsidRPr="008C25AA">
        <w:rPr>
          <w:rFonts w:ascii="Times New Roman" w:eastAsia="黑体" w:hAnsi="Times New Roman"/>
          <w:noProof/>
          <w:sz w:val="32"/>
          <w:szCs w:val="32"/>
        </w:rPr>
        <w:pict>
          <v:roundrect id="_x0000_s1056" style="position:absolute;margin-left:258.35pt;margin-top:331.25pt;width:92.8pt;height:51.25pt;z-index:251694080" arcsize="10923f"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textbox style="mso-next-textbox:#_x0000_s1056">
              <w:txbxContent>
                <w:p w:rsidR="00333D1E" w:rsidRDefault="00333D1E" w:rsidP="00BB379C">
                  <w:pPr>
                    <w:spacing w:line="240" w:lineRule="exact"/>
                    <w:jc w:val="left"/>
                  </w:pPr>
                  <w:r>
                    <w:rPr>
                      <w:rFonts w:hint="eastAsia"/>
                    </w:rPr>
                    <w:t>财政部门：按规定</w:t>
                  </w:r>
                  <w:r w:rsidR="00BB379C" w:rsidRPr="00BB379C">
                    <w:rPr>
                      <w:rFonts w:hint="eastAsia"/>
                      <w:bCs/>
                    </w:rPr>
                    <w:t>填写《缴款书》</w:t>
                  </w:r>
                  <w:r>
                    <w:rPr>
                      <w:rFonts w:hint="eastAsia"/>
                    </w:rPr>
                    <w:t>划缴国库。</w:t>
                  </w:r>
                </w:p>
              </w:txbxContent>
            </v:textbox>
          </v:roundrect>
        </w:pict>
      </w:r>
      <w:r w:rsidRPr="008C25AA">
        <w:rPr>
          <w:rFonts w:ascii="Times New Roman" w:eastAsia="黑体" w:hAnsi="Times New Roman"/>
          <w:noProof/>
          <w:sz w:val="32"/>
          <w:szCs w:val="32"/>
        </w:rPr>
        <w:pict>
          <v:shape id="_x0000_s1053" type="#_x0000_t32" style="position:absolute;margin-left:47.55pt;margin-top:292.9pt;width:0;height:38.45pt;z-index:251691008" o:connectortype="straight">
            <v:stroke endarrow="block"/>
          </v:shape>
        </w:pict>
      </w:r>
      <w:r w:rsidR="00333D1E">
        <w:rPr>
          <w:rFonts w:ascii="Times New Roman" w:eastAsia="仿宋" w:hAnsi="Times New Roman"/>
          <w:bCs/>
          <w:sz w:val="32"/>
          <w:szCs w:val="32"/>
        </w:rPr>
        <w:br w:type="page"/>
      </w:r>
    </w:p>
    <w:p w:rsidR="009F477E" w:rsidRDefault="009F477E">
      <w:pPr>
        <w:widowControl/>
        <w:jc w:val="left"/>
        <w:rPr>
          <w:rFonts w:ascii="Times New Roman" w:eastAsia="仿宋" w:hAnsi="Times New Roman"/>
          <w:bCs/>
          <w:sz w:val="32"/>
          <w:szCs w:val="32"/>
        </w:rPr>
      </w:pPr>
    </w:p>
    <w:p w:rsidR="00284458" w:rsidRDefault="00284458" w:rsidP="00284458">
      <w:pPr>
        <w:widowControl/>
        <w:kinsoku w:val="0"/>
        <w:autoSpaceDE w:val="0"/>
        <w:autoSpaceDN w:val="0"/>
        <w:adjustRightInd w:val="0"/>
        <w:snapToGrid w:val="0"/>
        <w:spacing w:before="104" w:line="560" w:lineRule="exact"/>
        <w:ind w:firstLineChars="200" w:firstLine="640"/>
        <w:jc w:val="left"/>
        <w:textAlignment w:val="baseline"/>
        <w:rPr>
          <w:rFonts w:ascii="Times New Roman" w:eastAsia="仿宋" w:hAnsi="Times New Roman"/>
          <w:bCs/>
          <w:sz w:val="32"/>
          <w:szCs w:val="32"/>
        </w:rPr>
      </w:pPr>
      <w:r>
        <w:rPr>
          <w:rFonts w:ascii="Times New Roman" w:eastAsia="仿宋" w:hAnsi="Times New Roman"/>
          <w:noProof/>
          <w:sz w:val="32"/>
          <w:szCs w:val="32"/>
        </w:rPr>
        <w:drawing>
          <wp:anchor distT="0" distB="0" distL="114300" distR="114300" simplePos="0" relativeHeight="251713536" behindDoc="0" locked="0" layoutInCell="1" allowOverlap="1">
            <wp:simplePos x="0" y="0"/>
            <wp:positionH relativeFrom="column">
              <wp:posOffset>-60325</wp:posOffset>
            </wp:positionH>
            <wp:positionV relativeFrom="paragraph">
              <wp:posOffset>539115</wp:posOffset>
            </wp:positionV>
            <wp:extent cx="5426710" cy="3596640"/>
            <wp:effectExtent l="0" t="0" r="2540" b="3810"/>
            <wp:wrapSquare wrapText="bothSides"/>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9"/>
                    <a:stretch>
                      <a:fillRect/>
                    </a:stretch>
                  </pic:blipFill>
                  <pic:spPr>
                    <a:xfrm>
                      <a:off x="0" y="0"/>
                      <a:ext cx="5426710" cy="3596640"/>
                    </a:xfrm>
                    <a:prstGeom prst="rect">
                      <a:avLst/>
                    </a:prstGeom>
                    <a:noFill/>
                    <a:ln>
                      <a:noFill/>
                    </a:ln>
                  </pic:spPr>
                </pic:pic>
              </a:graphicData>
            </a:graphic>
          </wp:anchor>
        </w:drawing>
      </w:r>
      <w:r>
        <w:rPr>
          <w:rFonts w:ascii="Times New Roman" w:eastAsia="仿宋" w:hAnsi="Times New Roman" w:hint="eastAsia"/>
          <w:bCs/>
          <w:sz w:val="32"/>
          <w:szCs w:val="32"/>
        </w:rPr>
        <w:t>附件</w:t>
      </w:r>
      <w:r>
        <w:rPr>
          <w:rFonts w:ascii="Times New Roman" w:eastAsia="仿宋" w:hAnsi="Times New Roman" w:hint="eastAsia"/>
          <w:bCs/>
          <w:sz w:val="32"/>
          <w:szCs w:val="32"/>
        </w:rPr>
        <w:t>2</w:t>
      </w:r>
      <w:r>
        <w:rPr>
          <w:rFonts w:ascii="Times New Roman" w:eastAsia="仿宋" w:hAnsi="Times New Roman" w:hint="eastAsia"/>
          <w:bCs/>
          <w:sz w:val="32"/>
          <w:szCs w:val="32"/>
        </w:rPr>
        <w:t>：</w:t>
      </w:r>
    </w:p>
    <w:p w:rsidR="00284458" w:rsidRDefault="00284458" w:rsidP="00284458">
      <w:pPr>
        <w:pStyle w:val="a0"/>
      </w:pPr>
    </w:p>
    <w:p w:rsidR="00284458" w:rsidRDefault="00284458" w:rsidP="00284458">
      <w:pPr>
        <w:tabs>
          <w:tab w:val="left" w:pos="312"/>
        </w:tabs>
        <w:spacing w:line="560" w:lineRule="exact"/>
        <w:ind w:firstLineChars="200" w:firstLine="640"/>
        <w:rPr>
          <w:rFonts w:ascii="Times New Roman" w:eastAsia="仿宋" w:hAnsi="Times New Roman"/>
          <w:bCs/>
          <w:sz w:val="32"/>
          <w:szCs w:val="32"/>
        </w:rPr>
      </w:pPr>
      <w:r>
        <w:rPr>
          <w:rFonts w:ascii="Times New Roman" w:eastAsia="仿宋" w:hAnsi="Times New Roman"/>
          <w:bCs/>
          <w:sz w:val="32"/>
          <w:szCs w:val="32"/>
        </w:rPr>
        <w:t>附件</w:t>
      </w:r>
      <w:r>
        <w:rPr>
          <w:rFonts w:ascii="Times New Roman" w:eastAsia="仿宋" w:hAnsi="Times New Roman" w:hint="eastAsia"/>
          <w:bCs/>
          <w:sz w:val="32"/>
          <w:szCs w:val="32"/>
        </w:rPr>
        <w:t>3</w:t>
      </w:r>
      <w:r>
        <w:rPr>
          <w:rFonts w:ascii="Times New Roman" w:eastAsia="仿宋" w:hAnsi="Times New Roman" w:hint="eastAsia"/>
          <w:bCs/>
          <w:sz w:val="32"/>
          <w:szCs w:val="32"/>
        </w:rPr>
        <w:t>：</w:t>
      </w:r>
    </w:p>
    <w:p w:rsidR="00284458" w:rsidRDefault="00284458" w:rsidP="00284458">
      <w:pPr>
        <w:pStyle w:val="a0"/>
      </w:pPr>
    </w:p>
    <w:p w:rsidR="00284458" w:rsidRDefault="00284458" w:rsidP="00284458">
      <w:pPr>
        <w:pStyle w:val="a0"/>
      </w:pPr>
      <w:r>
        <w:rPr>
          <w:rFonts w:hint="eastAsia"/>
          <w:noProof/>
        </w:rPr>
        <w:drawing>
          <wp:anchor distT="0" distB="0" distL="114300" distR="114300" simplePos="0" relativeHeight="251660288" behindDoc="0" locked="0" layoutInCell="1" allowOverlap="1">
            <wp:simplePos x="0" y="0"/>
            <wp:positionH relativeFrom="column">
              <wp:posOffset>-190500</wp:posOffset>
            </wp:positionH>
            <wp:positionV relativeFrom="paragraph">
              <wp:posOffset>57785</wp:posOffset>
            </wp:positionV>
            <wp:extent cx="5264785" cy="2821940"/>
            <wp:effectExtent l="19050" t="0" r="0" b="0"/>
            <wp:wrapSquare wrapText="bothSides"/>
            <wp:docPr id="2" name="图片 2" descr="非税收入一般缴款书（电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非税收入一般缴款书（电子）"/>
                    <pic:cNvPicPr>
                      <a:picLocks noChangeAspect="1"/>
                    </pic:cNvPicPr>
                  </pic:nvPicPr>
                  <pic:blipFill>
                    <a:blip r:embed="rId10"/>
                    <a:stretch>
                      <a:fillRect/>
                    </a:stretch>
                  </pic:blipFill>
                  <pic:spPr>
                    <a:xfrm>
                      <a:off x="0" y="0"/>
                      <a:ext cx="5264785" cy="2821940"/>
                    </a:xfrm>
                    <a:prstGeom prst="rect">
                      <a:avLst/>
                    </a:prstGeom>
                    <a:noFill/>
                    <a:ln>
                      <a:noFill/>
                    </a:ln>
                  </pic:spPr>
                </pic:pic>
              </a:graphicData>
            </a:graphic>
          </wp:anchor>
        </w:drawing>
      </w:r>
    </w:p>
    <w:p w:rsidR="00333D1E" w:rsidRDefault="00333D1E">
      <w:pPr>
        <w:widowControl/>
        <w:jc w:val="left"/>
        <w:rPr>
          <w:rFonts w:ascii="Times New Roman" w:eastAsia="仿宋" w:hAnsi="Times New Roman"/>
          <w:bCs/>
          <w:sz w:val="32"/>
          <w:szCs w:val="32"/>
        </w:rPr>
      </w:pPr>
    </w:p>
    <w:p w:rsidR="00DF7145" w:rsidRDefault="00DF7145">
      <w:pPr>
        <w:widowControl/>
        <w:kinsoku w:val="0"/>
        <w:autoSpaceDE w:val="0"/>
        <w:autoSpaceDN w:val="0"/>
        <w:adjustRightInd w:val="0"/>
        <w:snapToGrid w:val="0"/>
        <w:spacing w:before="104" w:line="560" w:lineRule="exact"/>
        <w:ind w:firstLine="690"/>
        <w:jc w:val="left"/>
        <w:textAlignment w:val="baseline"/>
        <w:rPr>
          <w:rFonts w:ascii="Times New Roman" w:eastAsia="仿宋" w:hAnsi="Times New Roman"/>
          <w:bCs/>
          <w:sz w:val="32"/>
          <w:szCs w:val="32"/>
        </w:rPr>
      </w:pPr>
    </w:p>
    <w:p w:rsidR="009F477E" w:rsidRDefault="00E10195">
      <w:pPr>
        <w:widowControl/>
        <w:kinsoku w:val="0"/>
        <w:autoSpaceDE w:val="0"/>
        <w:autoSpaceDN w:val="0"/>
        <w:adjustRightInd w:val="0"/>
        <w:snapToGrid w:val="0"/>
        <w:spacing w:before="104" w:line="560" w:lineRule="exact"/>
        <w:ind w:firstLine="690"/>
        <w:jc w:val="left"/>
        <w:textAlignment w:val="baseline"/>
        <w:rPr>
          <w:rFonts w:ascii="Times New Roman" w:eastAsia="仿宋" w:hAnsi="Times New Roman"/>
          <w:bCs/>
          <w:sz w:val="32"/>
          <w:szCs w:val="32"/>
        </w:rPr>
      </w:pPr>
      <w:r>
        <w:rPr>
          <w:rFonts w:ascii="Times New Roman" w:eastAsia="仿宋" w:hAnsi="Times New Roman" w:hint="eastAsia"/>
          <w:bCs/>
          <w:sz w:val="32"/>
          <w:szCs w:val="32"/>
        </w:rPr>
        <w:t>附件</w:t>
      </w:r>
      <w:r w:rsidR="00333D1E">
        <w:rPr>
          <w:rFonts w:ascii="Times New Roman" w:eastAsia="仿宋" w:hAnsi="Times New Roman" w:hint="eastAsia"/>
          <w:bCs/>
          <w:sz w:val="32"/>
          <w:szCs w:val="32"/>
        </w:rPr>
        <w:t>4</w:t>
      </w:r>
      <w:r w:rsidR="00333D1E">
        <w:rPr>
          <w:rFonts w:ascii="Times New Roman" w:eastAsia="仿宋" w:hAnsi="Times New Roman" w:hint="eastAsia"/>
          <w:bCs/>
          <w:sz w:val="32"/>
          <w:szCs w:val="32"/>
        </w:rPr>
        <w:t>：</w:t>
      </w:r>
    </w:p>
    <w:p w:rsidR="00333D1E" w:rsidRPr="00333D1E" w:rsidRDefault="00333D1E" w:rsidP="00333D1E">
      <w:pPr>
        <w:pStyle w:val="a0"/>
      </w:pPr>
      <w:r w:rsidRPr="00333D1E">
        <w:rPr>
          <w:noProof/>
        </w:rPr>
        <w:drawing>
          <wp:anchor distT="0" distB="0" distL="114300" distR="114300" simplePos="0" relativeHeight="251706368" behindDoc="0" locked="0" layoutInCell="1" allowOverlap="1">
            <wp:simplePos x="0" y="0"/>
            <wp:positionH relativeFrom="column">
              <wp:posOffset>-242814</wp:posOffset>
            </wp:positionH>
            <wp:positionV relativeFrom="paragraph">
              <wp:posOffset>506046</wp:posOffset>
            </wp:positionV>
            <wp:extent cx="5889381" cy="3385039"/>
            <wp:effectExtent l="19050" t="0" r="0" b="0"/>
            <wp:wrapSquare wrapText="bothSides"/>
            <wp:docPr id="1" name="图片 5" descr="新疆生产建设髌骨谈非税收入专用收据（电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疆生产建设髌骨谈非税收入专用收据（电子）"/>
                    <pic:cNvPicPr>
                      <a:picLocks noChangeAspect="1"/>
                    </pic:cNvPicPr>
                  </pic:nvPicPr>
                  <pic:blipFill>
                    <a:blip r:embed="rId11"/>
                    <a:stretch>
                      <a:fillRect/>
                    </a:stretch>
                  </pic:blipFill>
                  <pic:spPr>
                    <a:xfrm>
                      <a:off x="0" y="0"/>
                      <a:ext cx="5888990" cy="3384550"/>
                    </a:xfrm>
                    <a:prstGeom prst="rect">
                      <a:avLst/>
                    </a:prstGeom>
                    <a:noFill/>
                    <a:ln>
                      <a:noFill/>
                    </a:ln>
                  </pic:spPr>
                </pic:pic>
              </a:graphicData>
            </a:graphic>
          </wp:anchor>
        </w:drawing>
      </w:r>
    </w:p>
    <w:sectPr w:rsidR="00333D1E" w:rsidRPr="00333D1E" w:rsidSect="009F477E">
      <w:footerReference w:type="default" r:id="rId12"/>
      <w:pgSz w:w="11906" w:h="16838"/>
      <w:pgMar w:top="1440" w:right="1797" w:bottom="1440"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98F" w:rsidRDefault="003C098F" w:rsidP="009F477E">
      <w:r>
        <w:separator/>
      </w:r>
    </w:p>
  </w:endnote>
  <w:endnote w:type="continuationSeparator" w:id="1">
    <w:p w:rsidR="003C098F" w:rsidRDefault="003C098F" w:rsidP="009F4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8783"/>
      <w:docPartObj>
        <w:docPartGallery w:val="AutoText"/>
      </w:docPartObj>
    </w:sdtPr>
    <w:sdtContent>
      <w:p w:rsidR="009F477E" w:rsidRDefault="008C25AA">
        <w:pPr>
          <w:pStyle w:val="aa"/>
          <w:jc w:val="center"/>
        </w:pPr>
        <w:r w:rsidRPr="008C25AA">
          <w:rPr>
            <w:rFonts w:ascii="Times New Roman" w:hAnsi="Times New Roman"/>
            <w:sz w:val="28"/>
            <w:szCs w:val="28"/>
          </w:rPr>
          <w:fldChar w:fldCharType="begin"/>
        </w:r>
        <w:r w:rsidR="00E10195" w:rsidRPr="00236512">
          <w:rPr>
            <w:rFonts w:ascii="Times New Roman" w:hAnsi="Times New Roman"/>
            <w:sz w:val="28"/>
            <w:szCs w:val="28"/>
          </w:rPr>
          <w:instrText xml:space="preserve"> PAGE   \* MERGEFORMAT </w:instrText>
        </w:r>
        <w:r w:rsidRPr="008C25AA">
          <w:rPr>
            <w:rFonts w:ascii="Times New Roman" w:hAnsi="Times New Roman"/>
            <w:sz w:val="28"/>
            <w:szCs w:val="28"/>
          </w:rPr>
          <w:fldChar w:fldCharType="separate"/>
        </w:r>
        <w:r w:rsidR="005C0DD9" w:rsidRPr="005C0DD9">
          <w:rPr>
            <w:rFonts w:ascii="Times New Roman" w:hAnsi="Times New Roman"/>
            <w:noProof/>
            <w:sz w:val="28"/>
            <w:szCs w:val="28"/>
            <w:lang w:val="zh-CN"/>
          </w:rPr>
          <w:t>1</w:t>
        </w:r>
        <w:r w:rsidRPr="00236512">
          <w:rPr>
            <w:rFonts w:ascii="Times New Roman" w:hAnsi="Times New Roman"/>
            <w:sz w:val="28"/>
            <w:szCs w:val="28"/>
            <w:lang w:val="zh-CN"/>
          </w:rPr>
          <w:fldChar w:fldCharType="end"/>
        </w:r>
      </w:p>
    </w:sdtContent>
  </w:sdt>
  <w:p w:rsidR="009F477E" w:rsidRDefault="009F477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98F" w:rsidRDefault="003C098F" w:rsidP="009F477E">
      <w:r>
        <w:separator/>
      </w:r>
    </w:p>
  </w:footnote>
  <w:footnote w:type="continuationSeparator" w:id="1">
    <w:p w:rsidR="003C098F" w:rsidRDefault="003C098F" w:rsidP="009F4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CD429"/>
    <w:multiLevelType w:val="singleLevel"/>
    <w:tmpl w:val="125CD429"/>
    <w:lvl w:ilvl="0">
      <w:start w:val="1"/>
      <w:numFmt w:val="chineseCounting"/>
      <w:suff w:val="nothing"/>
      <w:lvlText w:val="（%1）"/>
      <w:lvlJc w:val="left"/>
      <w:rPr>
        <w:rFonts w:hint="eastAsia"/>
      </w:rPr>
    </w:lvl>
  </w:abstractNum>
  <w:abstractNum w:abstractNumId="1">
    <w:nsid w:val="5E175AF2"/>
    <w:multiLevelType w:val="hybridMultilevel"/>
    <w:tmpl w:val="B4A843F4"/>
    <w:lvl w:ilvl="0" w:tplc="84F66A8A">
      <w:start w:val="1"/>
      <w:numFmt w:val="decimalEnclosedCircle"/>
      <w:lvlText w:val="%1"/>
      <w:lvlJc w:val="left"/>
      <w:pPr>
        <w:ind w:left="1360" w:hanging="720"/>
      </w:pPr>
      <w:rPr>
        <w:rFonts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03B065B"/>
    <w:multiLevelType w:val="hybridMultilevel"/>
    <w:tmpl w:val="2DB2630A"/>
    <w:lvl w:ilvl="0" w:tplc="0A1C333E">
      <w:start w:val="1"/>
      <w:numFmt w:val="decimalEnclosedCircle"/>
      <w:lvlText w:val="%1"/>
      <w:lvlJc w:val="left"/>
      <w:pPr>
        <w:ind w:left="1360" w:hanging="720"/>
      </w:pPr>
      <w:rPr>
        <w:rFonts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6C30264"/>
    <w:multiLevelType w:val="hybridMultilevel"/>
    <w:tmpl w:val="8438D1CC"/>
    <w:lvl w:ilvl="0" w:tplc="5A7CC914">
      <w:start w:val="1"/>
      <w:numFmt w:val="decimalEnclosedCircle"/>
      <w:lvlText w:val="%1"/>
      <w:lvlJc w:val="left"/>
      <w:pPr>
        <w:ind w:left="1389" w:hanging="720"/>
      </w:pPr>
      <w:rPr>
        <w:rFonts w:hint="default"/>
      </w:rPr>
    </w:lvl>
    <w:lvl w:ilvl="1" w:tplc="04090019" w:tentative="1">
      <w:start w:val="1"/>
      <w:numFmt w:val="lowerLetter"/>
      <w:lvlText w:val="%2)"/>
      <w:lvlJc w:val="left"/>
      <w:pPr>
        <w:ind w:left="1509" w:hanging="420"/>
      </w:pPr>
    </w:lvl>
    <w:lvl w:ilvl="2" w:tplc="0409001B" w:tentative="1">
      <w:start w:val="1"/>
      <w:numFmt w:val="lowerRoman"/>
      <w:lvlText w:val="%3."/>
      <w:lvlJc w:val="right"/>
      <w:pPr>
        <w:ind w:left="1929" w:hanging="420"/>
      </w:pPr>
    </w:lvl>
    <w:lvl w:ilvl="3" w:tplc="0409000F" w:tentative="1">
      <w:start w:val="1"/>
      <w:numFmt w:val="decimal"/>
      <w:lvlText w:val="%4."/>
      <w:lvlJc w:val="left"/>
      <w:pPr>
        <w:ind w:left="2349" w:hanging="420"/>
      </w:pPr>
    </w:lvl>
    <w:lvl w:ilvl="4" w:tplc="04090019" w:tentative="1">
      <w:start w:val="1"/>
      <w:numFmt w:val="lowerLetter"/>
      <w:lvlText w:val="%5)"/>
      <w:lvlJc w:val="left"/>
      <w:pPr>
        <w:ind w:left="2769" w:hanging="420"/>
      </w:pPr>
    </w:lvl>
    <w:lvl w:ilvl="5" w:tplc="0409001B" w:tentative="1">
      <w:start w:val="1"/>
      <w:numFmt w:val="lowerRoman"/>
      <w:lvlText w:val="%6."/>
      <w:lvlJc w:val="right"/>
      <w:pPr>
        <w:ind w:left="3189" w:hanging="420"/>
      </w:pPr>
    </w:lvl>
    <w:lvl w:ilvl="6" w:tplc="0409000F" w:tentative="1">
      <w:start w:val="1"/>
      <w:numFmt w:val="decimal"/>
      <w:lvlText w:val="%7."/>
      <w:lvlJc w:val="left"/>
      <w:pPr>
        <w:ind w:left="3609" w:hanging="420"/>
      </w:pPr>
    </w:lvl>
    <w:lvl w:ilvl="7" w:tplc="04090019" w:tentative="1">
      <w:start w:val="1"/>
      <w:numFmt w:val="lowerLetter"/>
      <w:lvlText w:val="%8)"/>
      <w:lvlJc w:val="left"/>
      <w:pPr>
        <w:ind w:left="4029" w:hanging="420"/>
      </w:pPr>
    </w:lvl>
    <w:lvl w:ilvl="8" w:tplc="0409001B" w:tentative="1">
      <w:start w:val="1"/>
      <w:numFmt w:val="lowerRoman"/>
      <w:lvlText w:val="%9."/>
      <w:lvlJc w:val="right"/>
      <w:pPr>
        <w:ind w:left="4449" w:hanging="420"/>
      </w:pPr>
    </w:lvl>
  </w:abstractNum>
  <w:abstractNum w:abstractNumId="4">
    <w:nsid w:val="76BC6439"/>
    <w:multiLevelType w:val="hybridMultilevel"/>
    <w:tmpl w:val="E58E1B54"/>
    <w:lvl w:ilvl="0" w:tplc="7FE4E438">
      <w:start w:val="1"/>
      <w:numFmt w:val="decimalEnclosedCircle"/>
      <w:lvlText w:val="%1"/>
      <w:lvlJc w:val="left"/>
      <w:pPr>
        <w:ind w:left="1360" w:hanging="720"/>
      </w:pPr>
      <w:rPr>
        <w:rFonts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7096E15"/>
    <w:multiLevelType w:val="hybridMultilevel"/>
    <w:tmpl w:val="1BDABA4C"/>
    <w:lvl w:ilvl="0" w:tplc="E2BCC514">
      <w:start w:val="1"/>
      <w:numFmt w:val="decimalEnclosedCircle"/>
      <w:lvlText w:val="%1"/>
      <w:lvlJc w:val="left"/>
      <w:pPr>
        <w:ind w:left="1360" w:hanging="720"/>
      </w:pPr>
      <w:rPr>
        <w:rFonts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0"/>
  <w:drawingGridVerticalSpacing w:val="156"/>
  <w:displayHorizontalDrawingGridEvery w:val="0"/>
  <w:displayVerticalDrawingGridEvery w:val="2"/>
  <w:characterSpacingControl w:val="compressPunctuation"/>
  <w:hdrShapeDefaults>
    <o:shapedefaults v:ext="edit" spidmax="798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k5ODM0YmMxOWJiYWQyNDU4MGIzYWRmYTA0ZmI5NDcifQ=="/>
  </w:docVars>
  <w:rsids>
    <w:rsidRoot w:val="0001342D"/>
    <w:rsid w:val="000019AA"/>
    <w:rsid w:val="0000462F"/>
    <w:rsid w:val="000122A1"/>
    <w:rsid w:val="0001342D"/>
    <w:rsid w:val="00020CE9"/>
    <w:rsid w:val="000278C1"/>
    <w:rsid w:val="00033154"/>
    <w:rsid w:val="00045BE0"/>
    <w:rsid w:val="00047FA8"/>
    <w:rsid w:val="00050ECA"/>
    <w:rsid w:val="000522B8"/>
    <w:rsid w:val="000535B2"/>
    <w:rsid w:val="00061A78"/>
    <w:rsid w:val="00062247"/>
    <w:rsid w:val="00062B8D"/>
    <w:rsid w:val="00071830"/>
    <w:rsid w:val="00075F34"/>
    <w:rsid w:val="0009218D"/>
    <w:rsid w:val="0009243C"/>
    <w:rsid w:val="00093CA6"/>
    <w:rsid w:val="000A223E"/>
    <w:rsid w:val="000B1285"/>
    <w:rsid w:val="000B2770"/>
    <w:rsid w:val="000D2C0E"/>
    <w:rsid w:val="000E19D3"/>
    <w:rsid w:val="000E238D"/>
    <w:rsid w:val="000E36CE"/>
    <w:rsid w:val="000F56FD"/>
    <w:rsid w:val="000F69E7"/>
    <w:rsid w:val="00102BB6"/>
    <w:rsid w:val="0010651A"/>
    <w:rsid w:val="00114164"/>
    <w:rsid w:val="00116C5C"/>
    <w:rsid w:val="001177C2"/>
    <w:rsid w:val="00133CC8"/>
    <w:rsid w:val="00137CD1"/>
    <w:rsid w:val="001403C9"/>
    <w:rsid w:val="001437F6"/>
    <w:rsid w:val="00146F5F"/>
    <w:rsid w:val="00152A6A"/>
    <w:rsid w:val="001570FF"/>
    <w:rsid w:val="00157160"/>
    <w:rsid w:val="00157FF1"/>
    <w:rsid w:val="0016190D"/>
    <w:rsid w:val="00175A30"/>
    <w:rsid w:val="001801F3"/>
    <w:rsid w:val="00181599"/>
    <w:rsid w:val="00181C46"/>
    <w:rsid w:val="00185B7B"/>
    <w:rsid w:val="00186764"/>
    <w:rsid w:val="00187CA2"/>
    <w:rsid w:val="00190A7F"/>
    <w:rsid w:val="00192FD3"/>
    <w:rsid w:val="0019515C"/>
    <w:rsid w:val="00195625"/>
    <w:rsid w:val="001A1772"/>
    <w:rsid w:val="001A2FD5"/>
    <w:rsid w:val="001A645A"/>
    <w:rsid w:val="001A6603"/>
    <w:rsid w:val="001A6630"/>
    <w:rsid w:val="001B0198"/>
    <w:rsid w:val="001B1BF6"/>
    <w:rsid w:val="001B223C"/>
    <w:rsid w:val="001B3774"/>
    <w:rsid w:val="001B7630"/>
    <w:rsid w:val="001C0B9C"/>
    <w:rsid w:val="001C2F27"/>
    <w:rsid w:val="001C4CDC"/>
    <w:rsid w:val="001C5E4B"/>
    <w:rsid w:val="001C6979"/>
    <w:rsid w:val="001D3CAC"/>
    <w:rsid w:val="001D48E8"/>
    <w:rsid w:val="001E372F"/>
    <w:rsid w:val="001F5880"/>
    <w:rsid w:val="001F5F44"/>
    <w:rsid w:val="002042DB"/>
    <w:rsid w:val="00207561"/>
    <w:rsid w:val="00211AFF"/>
    <w:rsid w:val="00212379"/>
    <w:rsid w:val="00213CF6"/>
    <w:rsid w:val="00217C12"/>
    <w:rsid w:val="00220161"/>
    <w:rsid w:val="00222466"/>
    <w:rsid w:val="00223B24"/>
    <w:rsid w:val="002313DF"/>
    <w:rsid w:val="0023543D"/>
    <w:rsid w:val="00236512"/>
    <w:rsid w:val="00241CFF"/>
    <w:rsid w:val="00241FCF"/>
    <w:rsid w:val="00243029"/>
    <w:rsid w:val="00243D92"/>
    <w:rsid w:val="00244B17"/>
    <w:rsid w:val="0024605A"/>
    <w:rsid w:val="0025755D"/>
    <w:rsid w:val="002607BB"/>
    <w:rsid w:val="00266F6B"/>
    <w:rsid w:val="00270F26"/>
    <w:rsid w:val="002752A7"/>
    <w:rsid w:val="0028054B"/>
    <w:rsid w:val="00283E96"/>
    <w:rsid w:val="00284458"/>
    <w:rsid w:val="0028566F"/>
    <w:rsid w:val="0029006A"/>
    <w:rsid w:val="00293DC7"/>
    <w:rsid w:val="00297199"/>
    <w:rsid w:val="002A0AB8"/>
    <w:rsid w:val="002A22EA"/>
    <w:rsid w:val="002A4B8E"/>
    <w:rsid w:val="002A6E5E"/>
    <w:rsid w:val="002B02B5"/>
    <w:rsid w:val="002B1E7E"/>
    <w:rsid w:val="002B2DD5"/>
    <w:rsid w:val="002C12E7"/>
    <w:rsid w:val="002C6A50"/>
    <w:rsid w:val="002E771A"/>
    <w:rsid w:val="002F3795"/>
    <w:rsid w:val="002F76D0"/>
    <w:rsid w:val="003076DF"/>
    <w:rsid w:val="00311FE9"/>
    <w:rsid w:val="0031287D"/>
    <w:rsid w:val="003137C3"/>
    <w:rsid w:val="00314DA6"/>
    <w:rsid w:val="00316B2E"/>
    <w:rsid w:val="003211CB"/>
    <w:rsid w:val="003217FB"/>
    <w:rsid w:val="00322D0E"/>
    <w:rsid w:val="00324289"/>
    <w:rsid w:val="00324A4E"/>
    <w:rsid w:val="00324FEA"/>
    <w:rsid w:val="003306DD"/>
    <w:rsid w:val="00333D1E"/>
    <w:rsid w:val="003358FA"/>
    <w:rsid w:val="00336CBB"/>
    <w:rsid w:val="00350709"/>
    <w:rsid w:val="00350757"/>
    <w:rsid w:val="00353DBC"/>
    <w:rsid w:val="003561F3"/>
    <w:rsid w:val="00364A01"/>
    <w:rsid w:val="003706C9"/>
    <w:rsid w:val="003740D4"/>
    <w:rsid w:val="00386864"/>
    <w:rsid w:val="00390134"/>
    <w:rsid w:val="0039090B"/>
    <w:rsid w:val="003979F7"/>
    <w:rsid w:val="003A4C91"/>
    <w:rsid w:val="003B0377"/>
    <w:rsid w:val="003C098F"/>
    <w:rsid w:val="003C1485"/>
    <w:rsid w:val="003C35CF"/>
    <w:rsid w:val="003C4C28"/>
    <w:rsid w:val="003C5BA0"/>
    <w:rsid w:val="003D21FE"/>
    <w:rsid w:val="003D4708"/>
    <w:rsid w:val="003D5707"/>
    <w:rsid w:val="003D573B"/>
    <w:rsid w:val="003E0940"/>
    <w:rsid w:val="003E2A0C"/>
    <w:rsid w:val="003E30EA"/>
    <w:rsid w:val="003E6E75"/>
    <w:rsid w:val="003F033D"/>
    <w:rsid w:val="003F18F7"/>
    <w:rsid w:val="003F5A55"/>
    <w:rsid w:val="003F5C9D"/>
    <w:rsid w:val="003F70AF"/>
    <w:rsid w:val="00405225"/>
    <w:rsid w:val="00411B41"/>
    <w:rsid w:val="00415658"/>
    <w:rsid w:val="00420BB3"/>
    <w:rsid w:val="0042243A"/>
    <w:rsid w:val="00426479"/>
    <w:rsid w:val="00433B3C"/>
    <w:rsid w:val="004342E2"/>
    <w:rsid w:val="00437AD1"/>
    <w:rsid w:val="00444696"/>
    <w:rsid w:val="004579E0"/>
    <w:rsid w:val="00462C22"/>
    <w:rsid w:val="004729A1"/>
    <w:rsid w:val="00474662"/>
    <w:rsid w:val="00474C6F"/>
    <w:rsid w:val="00477632"/>
    <w:rsid w:val="00477A85"/>
    <w:rsid w:val="00481ECE"/>
    <w:rsid w:val="00482825"/>
    <w:rsid w:val="004838CE"/>
    <w:rsid w:val="00483CBC"/>
    <w:rsid w:val="00493F81"/>
    <w:rsid w:val="00496B5B"/>
    <w:rsid w:val="004A7059"/>
    <w:rsid w:val="004B4263"/>
    <w:rsid w:val="004B4C07"/>
    <w:rsid w:val="004B5916"/>
    <w:rsid w:val="004B7ADB"/>
    <w:rsid w:val="004B7BF0"/>
    <w:rsid w:val="004B7EC2"/>
    <w:rsid w:val="004C49E0"/>
    <w:rsid w:val="004C7536"/>
    <w:rsid w:val="004C77B7"/>
    <w:rsid w:val="004C7AB9"/>
    <w:rsid w:val="004D4AEB"/>
    <w:rsid w:val="004D7A71"/>
    <w:rsid w:val="004E0E8F"/>
    <w:rsid w:val="004E0E97"/>
    <w:rsid w:val="004E2170"/>
    <w:rsid w:val="004E7EBF"/>
    <w:rsid w:val="004F6D6A"/>
    <w:rsid w:val="005019DA"/>
    <w:rsid w:val="005117E8"/>
    <w:rsid w:val="00517DE7"/>
    <w:rsid w:val="0052110C"/>
    <w:rsid w:val="00521994"/>
    <w:rsid w:val="005236CE"/>
    <w:rsid w:val="00524F0E"/>
    <w:rsid w:val="005270B0"/>
    <w:rsid w:val="00530BB7"/>
    <w:rsid w:val="00531992"/>
    <w:rsid w:val="005364F1"/>
    <w:rsid w:val="0054476C"/>
    <w:rsid w:val="005514BB"/>
    <w:rsid w:val="00552393"/>
    <w:rsid w:val="00552792"/>
    <w:rsid w:val="005573F5"/>
    <w:rsid w:val="00560465"/>
    <w:rsid w:val="00563274"/>
    <w:rsid w:val="0056370C"/>
    <w:rsid w:val="00563937"/>
    <w:rsid w:val="00566ED4"/>
    <w:rsid w:val="00570AC7"/>
    <w:rsid w:val="00573677"/>
    <w:rsid w:val="005759D3"/>
    <w:rsid w:val="005823B9"/>
    <w:rsid w:val="00583456"/>
    <w:rsid w:val="00584060"/>
    <w:rsid w:val="00592B19"/>
    <w:rsid w:val="005A38DF"/>
    <w:rsid w:val="005A60DC"/>
    <w:rsid w:val="005B3C0D"/>
    <w:rsid w:val="005C032A"/>
    <w:rsid w:val="005C0DD9"/>
    <w:rsid w:val="005C34EF"/>
    <w:rsid w:val="005D037B"/>
    <w:rsid w:val="005D1A48"/>
    <w:rsid w:val="005D6E68"/>
    <w:rsid w:val="005D7777"/>
    <w:rsid w:val="005E23D9"/>
    <w:rsid w:val="005E42E9"/>
    <w:rsid w:val="005E7C61"/>
    <w:rsid w:val="005F16DA"/>
    <w:rsid w:val="005F24B6"/>
    <w:rsid w:val="005F65CD"/>
    <w:rsid w:val="005F6BCC"/>
    <w:rsid w:val="00605348"/>
    <w:rsid w:val="00607616"/>
    <w:rsid w:val="00613E06"/>
    <w:rsid w:val="006157E6"/>
    <w:rsid w:val="006257C1"/>
    <w:rsid w:val="00625FF7"/>
    <w:rsid w:val="006275D9"/>
    <w:rsid w:val="0062761F"/>
    <w:rsid w:val="0063745B"/>
    <w:rsid w:val="00637B4B"/>
    <w:rsid w:val="00647D65"/>
    <w:rsid w:val="006513D1"/>
    <w:rsid w:val="0065669F"/>
    <w:rsid w:val="00657872"/>
    <w:rsid w:val="006632D6"/>
    <w:rsid w:val="00666B01"/>
    <w:rsid w:val="006707DE"/>
    <w:rsid w:val="00677D9E"/>
    <w:rsid w:val="006800FA"/>
    <w:rsid w:val="00681019"/>
    <w:rsid w:val="00681A48"/>
    <w:rsid w:val="00687225"/>
    <w:rsid w:val="006A5573"/>
    <w:rsid w:val="006B3F3D"/>
    <w:rsid w:val="006B49DC"/>
    <w:rsid w:val="006B51CA"/>
    <w:rsid w:val="006B6C08"/>
    <w:rsid w:val="006B7DF5"/>
    <w:rsid w:val="006C155E"/>
    <w:rsid w:val="006C3A4A"/>
    <w:rsid w:val="006C60DD"/>
    <w:rsid w:val="006D1069"/>
    <w:rsid w:val="006D2D34"/>
    <w:rsid w:val="006D4405"/>
    <w:rsid w:val="006D679C"/>
    <w:rsid w:val="006F04EE"/>
    <w:rsid w:val="006F1B55"/>
    <w:rsid w:val="006F2385"/>
    <w:rsid w:val="006F384E"/>
    <w:rsid w:val="006F4578"/>
    <w:rsid w:val="006F4CFB"/>
    <w:rsid w:val="006F5AA9"/>
    <w:rsid w:val="006F6129"/>
    <w:rsid w:val="006F6597"/>
    <w:rsid w:val="006F7223"/>
    <w:rsid w:val="00712BBD"/>
    <w:rsid w:val="007134AA"/>
    <w:rsid w:val="0072076D"/>
    <w:rsid w:val="0072110B"/>
    <w:rsid w:val="00724A82"/>
    <w:rsid w:val="00730B44"/>
    <w:rsid w:val="00732AD4"/>
    <w:rsid w:val="00733E26"/>
    <w:rsid w:val="00736EC6"/>
    <w:rsid w:val="00746080"/>
    <w:rsid w:val="00747CE4"/>
    <w:rsid w:val="00747FD9"/>
    <w:rsid w:val="00756CF0"/>
    <w:rsid w:val="0076350D"/>
    <w:rsid w:val="0076388C"/>
    <w:rsid w:val="007642E3"/>
    <w:rsid w:val="00764632"/>
    <w:rsid w:val="00775BA0"/>
    <w:rsid w:val="0077677B"/>
    <w:rsid w:val="00780A36"/>
    <w:rsid w:val="00786E09"/>
    <w:rsid w:val="007879A3"/>
    <w:rsid w:val="00793C1F"/>
    <w:rsid w:val="007A12FB"/>
    <w:rsid w:val="007A2595"/>
    <w:rsid w:val="007A409D"/>
    <w:rsid w:val="007A4B2B"/>
    <w:rsid w:val="007B198B"/>
    <w:rsid w:val="007C14B4"/>
    <w:rsid w:val="007C3EEB"/>
    <w:rsid w:val="007C7A59"/>
    <w:rsid w:val="007D1A9E"/>
    <w:rsid w:val="007D37D0"/>
    <w:rsid w:val="007D45D6"/>
    <w:rsid w:val="007D55C1"/>
    <w:rsid w:val="007E4211"/>
    <w:rsid w:val="007F33A8"/>
    <w:rsid w:val="007F37AD"/>
    <w:rsid w:val="007F3CA0"/>
    <w:rsid w:val="007F4D73"/>
    <w:rsid w:val="008012F6"/>
    <w:rsid w:val="008029AE"/>
    <w:rsid w:val="00807224"/>
    <w:rsid w:val="008118E1"/>
    <w:rsid w:val="0081227F"/>
    <w:rsid w:val="0081462A"/>
    <w:rsid w:val="00817016"/>
    <w:rsid w:val="00821AC1"/>
    <w:rsid w:val="00824758"/>
    <w:rsid w:val="00826F0A"/>
    <w:rsid w:val="008401F5"/>
    <w:rsid w:val="0084037D"/>
    <w:rsid w:val="00840C3C"/>
    <w:rsid w:val="00842C5A"/>
    <w:rsid w:val="00843720"/>
    <w:rsid w:val="00843D13"/>
    <w:rsid w:val="0084433B"/>
    <w:rsid w:val="0084486D"/>
    <w:rsid w:val="0084626E"/>
    <w:rsid w:val="00851E26"/>
    <w:rsid w:val="00860E58"/>
    <w:rsid w:val="008629E3"/>
    <w:rsid w:val="00867703"/>
    <w:rsid w:val="00870925"/>
    <w:rsid w:val="00870CD4"/>
    <w:rsid w:val="00873556"/>
    <w:rsid w:val="00877474"/>
    <w:rsid w:val="00877B4B"/>
    <w:rsid w:val="00877B68"/>
    <w:rsid w:val="00880673"/>
    <w:rsid w:val="008822A3"/>
    <w:rsid w:val="00883434"/>
    <w:rsid w:val="00890066"/>
    <w:rsid w:val="0089078D"/>
    <w:rsid w:val="008918FC"/>
    <w:rsid w:val="008939BD"/>
    <w:rsid w:val="008941E5"/>
    <w:rsid w:val="0089602B"/>
    <w:rsid w:val="008A0998"/>
    <w:rsid w:val="008A6A0A"/>
    <w:rsid w:val="008A7CC2"/>
    <w:rsid w:val="008B0A8D"/>
    <w:rsid w:val="008B5A02"/>
    <w:rsid w:val="008B5FB9"/>
    <w:rsid w:val="008C220D"/>
    <w:rsid w:val="008C25AA"/>
    <w:rsid w:val="008C310E"/>
    <w:rsid w:val="008C41E8"/>
    <w:rsid w:val="008D121A"/>
    <w:rsid w:val="008D24B8"/>
    <w:rsid w:val="008D60B2"/>
    <w:rsid w:val="008D6A42"/>
    <w:rsid w:val="008D75CC"/>
    <w:rsid w:val="008E094C"/>
    <w:rsid w:val="008E17C4"/>
    <w:rsid w:val="008E2D60"/>
    <w:rsid w:val="008E6440"/>
    <w:rsid w:val="008E76B6"/>
    <w:rsid w:val="008F5AE2"/>
    <w:rsid w:val="008F664B"/>
    <w:rsid w:val="00903897"/>
    <w:rsid w:val="00904821"/>
    <w:rsid w:val="00906123"/>
    <w:rsid w:val="00911A9E"/>
    <w:rsid w:val="00914702"/>
    <w:rsid w:val="00914914"/>
    <w:rsid w:val="00916213"/>
    <w:rsid w:val="009166F5"/>
    <w:rsid w:val="0092145E"/>
    <w:rsid w:val="00930077"/>
    <w:rsid w:val="009316A2"/>
    <w:rsid w:val="0093323B"/>
    <w:rsid w:val="009343CD"/>
    <w:rsid w:val="0093705D"/>
    <w:rsid w:val="0093724C"/>
    <w:rsid w:val="009405A6"/>
    <w:rsid w:val="00943160"/>
    <w:rsid w:val="00943E72"/>
    <w:rsid w:val="00944533"/>
    <w:rsid w:val="009449BE"/>
    <w:rsid w:val="0094577A"/>
    <w:rsid w:val="00951C45"/>
    <w:rsid w:val="00952242"/>
    <w:rsid w:val="0095259B"/>
    <w:rsid w:val="00954288"/>
    <w:rsid w:val="00961BDB"/>
    <w:rsid w:val="0096645B"/>
    <w:rsid w:val="00971639"/>
    <w:rsid w:val="009716B0"/>
    <w:rsid w:val="00972E6A"/>
    <w:rsid w:val="009755F0"/>
    <w:rsid w:val="0097583E"/>
    <w:rsid w:val="009803A0"/>
    <w:rsid w:val="00993BB2"/>
    <w:rsid w:val="009940BA"/>
    <w:rsid w:val="00997541"/>
    <w:rsid w:val="009B6480"/>
    <w:rsid w:val="009C15CF"/>
    <w:rsid w:val="009C533C"/>
    <w:rsid w:val="009D0EA3"/>
    <w:rsid w:val="009D133D"/>
    <w:rsid w:val="009D185B"/>
    <w:rsid w:val="009D31A4"/>
    <w:rsid w:val="009D79EF"/>
    <w:rsid w:val="009E025B"/>
    <w:rsid w:val="009E0844"/>
    <w:rsid w:val="009E2345"/>
    <w:rsid w:val="009E3D17"/>
    <w:rsid w:val="009E6D58"/>
    <w:rsid w:val="009F477E"/>
    <w:rsid w:val="00A148A6"/>
    <w:rsid w:val="00A14F09"/>
    <w:rsid w:val="00A275AA"/>
    <w:rsid w:val="00A320F1"/>
    <w:rsid w:val="00A333D8"/>
    <w:rsid w:val="00A34027"/>
    <w:rsid w:val="00A364B9"/>
    <w:rsid w:val="00A40F33"/>
    <w:rsid w:val="00A43A96"/>
    <w:rsid w:val="00A47113"/>
    <w:rsid w:val="00A51320"/>
    <w:rsid w:val="00A547B3"/>
    <w:rsid w:val="00A602C8"/>
    <w:rsid w:val="00A62583"/>
    <w:rsid w:val="00A6311E"/>
    <w:rsid w:val="00A642D9"/>
    <w:rsid w:val="00A7033F"/>
    <w:rsid w:val="00A82062"/>
    <w:rsid w:val="00A823B1"/>
    <w:rsid w:val="00A8279D"/>
    <w:rsid w:val="00A8363E"/>
    <w:rsid w:val="00A937D2"/>
    <w:rsid w:val="00A93D40"/>
    <w:rsid w:val="00A96756"/>
    <w:rsid w:val="00AA0FA8"/>
    <w:rsid w:val="00AA34D1"/>
    <w:rsid w:val="00AA4233"/>
    <w:rsid w:val="00AB0F8D"/>
    <w:rsid w:val="00AB2798"/>
    <w:rsid w:val="00AB6221"/>
    <w:rsid w:val="00AC0837"/>
    <w:rsid w:val="00AC3EB4"/>
    <w:rsid w:val="00AC755F"/>
    <w:rsid w:val="00AD0EF3"/>
    <w:rsid w:val="00AD457C"/>
    <w:rsid w:val="00AD532F"/>
    <w:rsid w:val="00AD5861"/>
    <w:rsid w:val="00AE486B"/>
    <w:rsid w:val="00AE7BAC"/>
    <w:rsid w:val="00AF5545"/>
    <w:rsid w:val="00AF6DCC"/>
    <w:rsid w:val="00B00F52"/>
    <w:rsid w:val="00B0221F"/>
    <w:rsid w:val="00B22BA0"/>
    <w:rsid w:val="00B238A2"/>
    <w:rsid w:val="00B339F6"/>
    <w:rsid w:val="00B40062"/>
    <w:rsid w:val="00B40C37"/>
    <w:rsid w:val="00B43254"/>
    <w:rsid w:val="00B45742"/>
    <w:rsid w:val="00B52203"/>
    <w:rsid w:val="00B5300B"/>
    <w:rsid w:val="00B56ECB"/>
    <w:rsid w:val="00B57C3B"/>
    <w:rsid w:val="00B6408F"/>
    <w:rsid w:val="00B66CC0"/>
    <w:rsid w:val="00B70AC2"/>
    <w:rsid w:val="00B741EE"/>
    <w:rsid w:val="00B75EF7"/>
    <w:rsid w:val="00B81F43"/>
    <w:rsid w:val="00B86B5B"/>
    <w:rsid w:val="00BA12A5"/>
    <w:rsid w:val="00BA1A55"/>
    <w:rsid w:val="00BA2DAC"/>
    <w:rsid w:val="00BA4B5E"/>
    <w:rsid w:val="00BB379C"/>
    <w:rsid w:val="00BC26B2"/>
    <w:rsid w:val="00BC2F7E"/>
    <w:rsid w:val="00BC44EE"/>
    <w:rsid w:val="00BC4A66"/>
    <w:rsid w:val="00BC68B9"/>
    <w:rsid w:val="00BC7824"/>
    <w:rsid w:val="00BC7D76"/>
    <w:rsid w:val="00BD27CE"/>
    <w:rsid w:val="00BD2882"/>
    <w:rsid w:val="00BD433E"/>
    <w:rsid w:val="00BD7751"/>
    <w:rsid w:val="00BE3236"/>
    <w:rsid w:val="00BE3E16"/>
    <w:rsid w:val="00BE74EB"/>
    <w:rsid w:val="00BF004F"/>
    <w:rsid w:val="00BF0D94"/>
    <w:rsid w:val="00BF7ADB"/>
    <w:rsid w:val="00C062A1"/>
    <w:rsid w:val="00C14193"/>
    <w:rsid w:val="00C17247"/>
    <w:rsid w:val="00C20852"/>
    <w:rsid w:val="00C226F6"/>
    <w:rsid w:val="00C2490E"/>
    <w:rsid w:val="00C24F12"/>
    <w:rsid w:val="00C26403"/>
    <w:rsid w:val="00C26568"/>
    <w:rsid w:val="00C27F6C"/>
    <w:rsid w:val="00C31B12"/>
    <w:rsid w:val="00C466D2"/>
    <w:rsid w:val="00C46ABE"/>
    <w:rsid w:val="00C51A64"/>
    <w:rsid w:val="00C54A5B"/>
    <w:rsid w:val="00C56508"/>
    <w:rsid w:val="00C56617"/>
    <w:rsid w:val="00C60FAE"/>
    <w:rsid w:val="00C629A5"/>
    <w:rsid w:val="00C64331"/>
    <w:rsid w:val="00C66189"/>
    <w:rsid w:val="00C66F61"/>
    <w:rsid w:val="00C71113"/>
    <w:rsid w:val="00C819B9"/>
    <w:rsid w:val="00C82D77"/>
    <w:rsid w:val="00C8603B"/>
    <w:rsid w:val="00C87E0D"/>
    <w:rsid w:val="00C90B39"/>
    <w:rsid w:val="00C913CB"/>
    <w:rsid w:val="00C92002"/>
    <w:rsid w:val="00C93524"/>
    <w:rsid w:val="00C9652A"/>
    <w:rsid w:val="00CA576F"/>
    <w:rsid w:val="00CA61C4"/>
    <w:rsid w:val="00CB23BE"/>
    <w:rsid w:val="00CB2E01"/>
    <w:rsid w:val="00CC6695"/>
    <w:rsid w:val="00CC7D14"/>
    <w:rsid w:val="00CD59E6"/>
    <w:rsid w:val="00CE113C"/>
    <w:rsid w:val="00CE33D0"/>
    <w:rsid w:val="00CE71DF"/>
    <w:rsid w:val="00CF08BC"/>
    <w:rsid w:val="00CF094C"/>
    <w:rsid w:val="00CF3510"/>
    <w:rsid w:val="00CF41D9"/>
    <w:rsid w:val="00CF6BC3"/>
    <w:rsid w:val="00D0108A"/>
    <w:rsid w:val="00D04279"/>
    <w:rsid w:val="00D04964"/>
    <w:rsid w:val="00D05711"/>
    <w:rsid w:val="00D10005"/>
    <w:rsid w:val="00D1128D"/>
    <w:rsid w:val="00D158B7"/>
    <w:rsid w:val="00D236B2"/>
    <w:rsid w:val="00D24DB6"/>
    <w:rsid w:val="00D255AF"/>
    <w:rsid w:val="00D27234"/>
    <w:rsid w:val="00D31B53"/>
    <w:rsid w:val="00D321CC"/>
    <w:rsid w:val="00D331B6"/>
    <w:rsid w:val="00D36924"/>
    <w:rsid w:val="00D43536"/>
    <w:rsid w:val="00D516F9"/>
    <w:rsid w:val="00D567D8"/>
    <w:rsid w:val="00D614E9"/>
    <w:rsid w:val="00D61D54"/>
    <w:rsid w:val="00D6454D"/>
    <w:rsid w:val="00D67868"/>
    <w:rsid w:val="00D7215B"/>
    <w:rsid w:val="00D76213"/>
    <w:rsid w:val="00D81C7B"/>
    <w:rsid w:val="00D82723"/>
    <w:rsid w:val="00D82EBD"/>
    <w:rsid w:val="00D91024"/>
    <w:rsid w:val="00D92966"/>
    <w:rsid w:val="00D94412"/>
    <w:rsid w:val="00D95D08"/>
    <w:rsid w:val="00DA0AFD"/>
    <w:rsid w:val="00DA1D82"/>
    <w:rsid w:val="00DA5C51"/>
    <w:rsid w:val="00DB0415"/>
    <w:rsid w:val="00DB06E8"/>
    <w:rsid w:val="00DE10E6"/>
    <w:rsid w:val="00DE447D"/>
    <w:rsid w:val="00DF0F44"/>
    <w:rsid w:val="00DF45FB"/>
    <w:rsid w:val="00DF682D"/>
    <w:rsid w:val="00DF7145"/>
    <w:rsid w:val="00E00394"/>
    <w:rsid w:val="00E029C0"/>
    <w:rsid w:val="00E06516"/>
    <w:rsid w:val="00E10195"/>
    <w:rsid w:val="00E11726"/>
    <w:rsid w:val="00E12589"/>
    <w:rsid w:val="00E154CA"/>
    <w:rsid w:val="00E15CB4"/>
    <w:rsid w:val="00E20962"/>
    <w:rsid w:val="00E235C4"/>
    <w:rsid w:val="00E2579C"/>
    <w:rsid w:val="00E26F72"/>
    <w:rsid w:val="00E408A0"/>
    <w:rsid w:val="00E45872"/>
    <w:rsid w:val="00E45C24"/>
    <w:rsid w:val="00E4603F"/>
    <w:rsid w:val="00E46A5D"/>
    <w:rsid w:val="00E474A5"/>
    <w:rsid w:val="00E50F84"/>
    <w:rsid w:val="00E511A0"/>
    <w:rsid w:val="00E51F0A"/>
    <w:rsid w:val="00E54D84"/>
    <w:rsid w:val="00E626B4"/>
    <w:rsid w:val="00E6521C"/>
    <w:rsid w:val="00E6743E"/>
    <w:rsid w:val="00E71669"/>
    <w:rsid w:val="00E728CB"/>
    <w:rsid w:val="00E72986"/>
    <w:rsid w:val="00E731D7"/>
    <w:rsid w:val="00E74AE7"/>
    <w:rsid w:val="00E77376"/>
    <w:rsid w:val="00E8172E"/>
    <w:rsid w:val="00E865C2"/>
    <w:rsid w:val="00E91161"/>
    <w:rsid w:val="00E91774"/>
    <w:rsid w:val="00E93EB2"/>
    <w:rsid w:val="00E97A02"/>
    <w:rsid w:val="00EA233A"/>
    <w:rsid w:val="00EA6640"/>
    <w:rsid w:val="00EB06EA"/>
    <w:rsid w:val="00EB5617"/>
    <w:rsid w:val="00EB6B35"/>
    <w:rsid w:val="00EB7E60"/>
    <w:rsid w:val="00EC58CE"/>
    <w:rsid w:val="00EC637C"/>
    <w:rsid w:val="00ED0B8F"/>
    <w:rsid w:val="00ED52E8"/>
    <w:rsid w:val="00ED6E01"/>
    <w:rsid w:val="00EE0506"/>
    <w:rsid w:val="00EE6A43"/>
    <w:rsid w:val="00EF167B"/>
    <w:rsid w:val="00EF32B9"/>
    <w:rsid w:val="00EF6CE2"/>
    <w:rsid w:val="00EF6EFD"/>
    <w:rsid w:val="00F00B44"/>
    <w:rsid w:val="00F07858"/>
    <w:rsid w:val="00F1017A"/>
    <w:rsid w:val="00F11FCD"/>
    <w:rsid w:val="00F126D3"/>
    <w:rsid w:val="00F12F04"/>
    <w:rsid w:val="00F21235"/>
    <w:rsid w:val="00F2130B"/>
    <w:rsid w:val="00F21634"/>
    <w:rsid w:val="00F24FDE"/>
    <w:rsid w:val="00F26CF6"/>
    <w:rsid w:val="00F26DC4"/>
    <w:rsid w:val="00F31EDB"/>
    <w:rsid w:val="00F37A7A"/>
    <w:rsid w:val="00F43395"/>
    <w:rsid w:val="00F45466"/>
    <w:rsid w:val="00F46E54"/>
    <w:rsid w:val="00F52A8D"/>
    <w:rsid w:val="00F553A8"/>
    <w:rsid w:val="00F55DE8"/>
    <w:rsid w:val="00F615A2"/>
    <w:rsid w:val="00F65592"/>
    <w:rsid w:val="00F72170"/>
    <w:rsid w:val="00F7408D"/>
    <w:rsid w:val="00F753BB"/>
    <w:rsid w:val="00F8068A"/>
    <w:rsid w:val="00F80F59"/>
    <w:rsid w:val="00F83AC0"/>
    <w:rsid w:val="00F83DBC"/>
    <w:rsid w:val="00F87747"/>
    <w:rsid w:val="00F87AC4"/>
    <w:rsid w:val="00F9762E"/>
    <w:rsid w:val="00F97721"/>
    <w:rsid w:val="00FA43D9"/>
    <w:rsid w:val="00FA75D2"/>
    <w:rsid w:val="00FD075F"/>
    <w:rsid w:val="00FD7620"/>
    <w:rsid w:val="00FE03C9"/>
    <w:rsid w:val="00FF5624"/>
    <w:rsid w:val="010D427B"/>
    <w:rsid w:val="01101675"/>
    <w:rsid w:val="011B0745"/>
    <w:rsid w:val="011B6997"/>
    <w:rsid w:val="012670EA"/>
    <w:rsid w:val="0127533C"/>
    <w:rsid w:val="01341807"/>
    <w:rsid w:val="013730A5"/>
    <w:rsid w:val="013D4B60"/>
    <w:rsid w:val="016A4BE6"/>
    <w:rsid w:val="01995B0E"/>
    <w:rsid w:val="01A06E9D"/>
    <w:rsid w:val="01B6221C"/>
    <w:rsid w:val="01BA61B0"/>
    <w:rsid w:val="01CD7566"/>
    <w:rsid w:val="01CF7782"/>
    <w:rsid w:val="01DF5C17"/>
    <w:rsid w:val="01E07299"/>
    <w:rsid w:val="01E90844"/>
    <w:rsid w:val="01EA0118"/>
    <w:rsid w:val="01FC2942"/>
    <w:rsid w:val="01FF0067"/>
    <w:rsid w:val="02005B8D"/>
    <w:rsid w:val="0204567E"/>
    <w:rsid w:val="02056D00"/>
    <w:rsid w:val="02182ED7"/>
    <w:rsid w:val="021B6523"/>
    <w:rsid w:val="021D04ED"/>
    <w:rsid w:val="02274EC8"/>
    <w:rsid w:val="023315E9"/>
    <w:rsid w:val="023E4E63"/>
    <w:rsid w:val="02467A44"/>
    <w:rsid w:val="024C0DD3"/>
    <w:rsid w:val="024C5C84"/>
    <w:rsid w:val="024E68F9"/>
    <w:rsid w:val="0254342C"/>
    <w:rsid w:val="02581525"/>
    <w:rsid w:val="02685C0C"/>
    <w:rsid w:val="0281282A"/>
    <w:rsid w:val="028265A2"/>
    <w:rsid w:val="029167E5"/>
    <w:rsid w:val="02A4476B"/>
    <w:rsid w:val="02B32C00"/>
    <w:rsid w:val="02C941D1"/>
    <w:rsid w:val="02D2752A"/>
    <w:rsid w:val="02D54924"/>
    <w:rsid w:val="02ED3BC6"/>
    <w:rsid w:val="02EE3C38"/>
    <w:rsid w:val="02F2197A"/>
    <w:rsid w:val="02FA438B"/>
    <w:rsid w:val="02FC0103"/>
    <w:rsid w:val="030B1F15"/>
    <w:rsid w:val="03253AFD"/>
    <w:rsid w:val="033C0E47"/>
    <w:rsid w:val="03433F84"/>
    <w:rsid w:val="03435D32"/>
    <w:rsid w:val="034938DB"/>
    <w:rsid w:val="035E700F"/>
    <w:rsid w:val="036A59B4"/>
    <w:rsid w:val="037B196F"/>
    <w:rsid w:val="03822CFE"/>
    <w:rsid w:val="038F71C9"/>
    <w:rsid w:val="03912F41"/>
    <w:rsid w:val="03977E2B"/>
    <w:rsid w:val="039B791C"/>
    <w:rsid w:val="03A2514E"/>
    <w:rsid w:val="03A26EFC"/>
    <w:rsid w:val="03B22EB7"/>
    <w:rsid w:val="03B24C65"/>
    <w:rsid w:val="03B86720"/>
    <w:rsid w:val="03C9092D"/>
    <w:rsid w:val="03CC06C2"/>
    <w:rsid w:val="03CF5817"/>
    <w:rsid w:val="03D1158F"/>
    <w:rsid w:val="03DB240E"/>
    <w:rsid w:val="03EA08A3"/>
    <w:rsid w:val="03F434D0"/>
    <w:rsid w:val="03F51722"/>
    <w:rsid w:val="041A1188"/>
    <w:rsid w:val="041B2BA7"/>
    <w:rsid w:val="043233E6"/>
    <w:rsid w:val="0433224A"/>
    <w:rsid w:val="043833BC"/>
    <w:rsid w:val="044E498E"/>
    <w:rsid w:val="04574B66"/>
    <w:rsid w:val="045F4DED"/>
    <w:rsid w:val="0469216F"/>
    <w:rsid w:val="046B5540"/>
    <w:rsid w:val="046E3282"/>
    <w:rsid w:val="04730898"/>
    <w:rsid w:val="04784101"/>
    <w:rsid w:val="047A14E6"/>
    <w:rsid w:val="047A1C27"/>
    <w:rsid w:val="049A5E25"/>
    <w:rsid w:val="04AB0032"/>
    <w:rsid w:val="04C133B2"/>
    <w:rsid w:val="04C17856"/>
    <w:rsid w:val="04CC1D57"/>
    <w:rsid w:val="04D375A7"/>
    <w:rsid w:val="04DA26C6"/>
    <w:rsid w:val="04DF1A8A"/>
    <w:rsid w:val="04F512AE"/>
    <w:rsid w:val="04F82B4C"/>
    <w:rsid w:val="05012B32"/>
    <w:rsid w:val="050B0AD1"/>
    <w:rsid w:val="051554AC"/>
    <w:rsid w:val="052C6410"/>
    <w:rsid w:val="0530236C"/>
    <w:rsid w:val="053177FB"/>
    <w:rsid w:val="0534627A"/>
    <w:rsid w:val="053973EC"/>
    <w:rsid w:val="053C0C8A"/>
    <w:rsid w:val="05581271"/>
    <w:rsid w:val="056106F1"/>
    <w:rsid w:val="05653FFD"/>
    <w:rsid w:val="05717247"/>
    <w:rsid w:val="0575419C"/>
    <w:rsid w:val="05760640"/>
    <w:rsid w:val="057A17B3"/>
    <w:rsid w:val="058A5E9A"/>
    <w:rsid w:val="058B39C0"/>
    <w:rsid w:val="058D7738"/>
    <w:rsid w:val="059E7B97"/>
    <w:rsid w:val="05AB5E10"/>
    <w:rsid w:val="05AD3936"/>
    <w:rsid w:val="05B2719F"/>
    <w:rsid w:val="05BC3E2B"/>
    <w:rsid w:val="05C0366A"/>
    <w:rsid w:val="05D47115"/>
    <w:rsid w:val="06021ED4"/>
    <w:rsid w:val="06277B8D"/>
    <w:rsid w:val="062A4F87"/>
    <w:rsid w:val="06316315"/>
    <w:rsid w:val="0633208D"/>
    <w:rsid w:val="06341FF2"/>
    <w:rsid w:val="06380871"/>
    <w:rsid w:val="064029FC"/>
    <w:rsid w:val="064249C6"/>
    <w:rsid w:val="064E336B"/>
    <w:rsid w:val="06624721"/>
    <w:rsid w:val="06712BB6"/>
    <w:rsid w:val="0676641E"/>
    <w:rsid w:val="067A645D"/>
    <w:rsid w:val="067D77AC"/>
    <w:rsid w:val="069A65B0"/>
    <w:rsid w:val="069D1BFD"/>
    <w:rsid w:val="06A765D7"/>
    <w:rsid w:val="06BC6527"/>
    <w:rsid w:val="06BF6017"/>
    <w:rsid w:val="06CB27F2"/>
    <w:rsid w:val="06E53589"/>
    <w:rsid w:val="07117EF5"/>
    <w:rsid w:val="071A4FFB"/>
    <w:rsid w:val="07261BF2"/>
    <w:rsid w:val="07375BAD"/>
    <w:rsid w:val="073C1416"/>
    <w:rsid w:val="073F0F06"/>
    <w:rsid w:val="07481B68"/>
    <w:rsid w:val="076B3AA9"/>
    <w:rsid w:val="076F3E25"/>
    <w:rsid w:val="07724E37"/>
    <w:rsid w:val="07750484"/>
    <w:rsid w:val="077706A0"/>
    <w:rsid w:val="07860F6D"/>
    <w:rsid w:val="07AD2E40"/>
    <w:rsid w:val="07BE007D"/>
    <w:rsid w:val="07D01B5E"/>
    <w:rsid w:val="07D93F7F"/>
    <w:rsid w:val="07EC4BEA"/>
    <w:rsid w:val="08017F69"/>
    <w:rsid w:val="080C528C"/>
    <w:rsid w:val="080D74CB"/>
    <w:rsid w:val="08142204"/>
    <w:rsid w:val="081A28D2"/>
    <w:rsid w:val="081C4DA3"/>
    <w:rsid w:val="083B347B"/>
    <w:rsid w:val="08564759"/>
    <w:rsid w:val="085A5FF7"/>
    <w:rsid w:val="085C5B05"/>
    <w:rsid w:val="086E1AA3"/>
    <w:rsid w:val="087B3B3C"/>
    <w:rsid w:val="087E3C7F"/>
    <w:rsid w:val="088968DD"/>
    <w:rsid w:val="08A94889"/>
    <w:rsid w:val="08AE00F1"/>
    <w:rsid w:val="08B51480"/>
    <w:rsid w:val="08BA4CE8"/>
    <w:rsid w:val="08BA6A96"/>
    <w:rsid w:val="08BB45BC"/>
    <w:rsid w:val="08C16076"/>
    <w:rsid w:val="08C90A87"/>
    <w:rsid w:val="08D8516E"/>
    <w:rsid w:val="08E73603"/>
    <w:rsid w:val="090C0FC6"/>
    <w:rsid w:val="090D12BC"/>
    <w:rsid w:val="09173EE8"/>
    <w:rsid w:val="091F0FEF"/>
    <w:rsid w:val="0923288D"/>
    <w:rsid w:val="092D54BA"/>
    <w:rsid w:val="09420839"/>
    <w:rsid w:val="095962AF"/>
    <w:rsid w:val="09615163"/>
    <w:rsid w:val="097C01EF"/>
    <w:rsid w:val="097C3D4B"/>
    <w:rsid w:val="09842C00"/>
    <w:rsid w:val="098552F6"/>
    <w:rsid w:val="098D7D07"/>
    <w:rsid w:val="099419B6"/>
    <w:rsid w:val="099866AB"/>
    <w:rsid w:val="099B67B3"/>
    <w:rsid w:val="09AF4F58"/>
    <w:rsid w:val="09CF6571"/>
    <w:rsid w:val="09D26061"/>
    <w:rsid w:val="09D75426"/>
    <w:rsid w:val="09DE67B4"/>
    <w:rsid w:val="09E244F6"/>
    <w:rsid w:val="09EA33AB"/>
    <w:rsid w:val="09F064E7"/>
    <w:rsid w:val="09F45FD8"/>
    <w:rsid w:val="09FF0129"/>
    <w:rsid w:val="0A122902"/>
    <w:rsid w:val="0A283ED3"/>
    <w:rsid w:val="0A287A2F"/>
    <w:rsid w:val="0A2E2D06"/>
    <w:rsid w:val="0A326B00"/>
    <w:rsid w:val="0A3B3C06"/>
    <w:rsid w:val="0A4509C4"/>
    <w:rsid w:val="0A454A85"/>
    <w:rsid w:val="0A4C1970"/>
    <w:rsid w:val="0A546D06"/>
    <w:rsid w:val="0A6A629A"/>
    <w:rsid w:val="0A6C2012"/>
    <w:rsid w:val="0A724AAE"/>
    <w:rsid w:val="0A7809B7"/>
    <w:rsid w:val="0A9E7CF1"/>
    <w:rsid w:val="0AA479FE"/>
    <w:rsid w:val="0AAF1EFF"/>
    <w:rsid w:val="0AB12DC0"/>
    <w:rsid w:val="0AB13EC9"/>
    <w:rsid w:val="0AB94B2B"/>
    <w:rsid w:val="0ABD46F0"/>
    <w:rsid w:val="0ABF0394"/>
    <w:rsid w:val="0ABF65E6"/>
    <w:rsid w:val="0AC76C92"/>
    <w:rsid w:val="0ACC485F"/>
    <w:rsid w:val="0ACE05D7"/>
    <w:rsid w:val="0AD33E3F"/>
    <w:rsid w:val="0AEC4F01"/>
    <w:rsid w:val="0AF02C43"/>
    <w:rsid w:val="0AF142C5"/>
    <w:rsid w:val="0AF52007"/>
    <w:rsid w:val="0AF53DB5"/>
    <w:rsid w:val="0AF67B2D"/>
    <w:rsid w:val="0AFA13CC"/>
    <w:rsid w:val="0B0446ED"/>
    <w:rsid w:val="0B064214"/>
    <w:rsid w:val="0B212DFC"/>
    <w:rsid w:val="0B386398"/>
    <w:rsid w:val="0B3A5C6C"/>
    <w:rsid w:val="0B536D2E"/>
    <w:rsid w:val="0B5739B0"/>
    <w:rsid w:val="0B5807E8"/>
    <w:rsid w:val="0B633888"/>
    <w:rsid w:val="0B6B051B"/>
    <w:rsid w:val="0B7078E0"/>
    <w:rsid w:val="0B7C597C"/>
    <w:rsid w:val="0B860EB1"/>
    <w:rsid w:val="0B8B64C8"/>
    <w:rsid w:val="0B932773"/>
    <w:rsid w:val="0BB91287"/>
    <w:rsid w:val="0BC67500"/>
    <w:rsid w:val="0BCD4D32"/>
    <w:rsid w:val="0BE107DE"/>
    <w:rsid w:val="0BF052A2"/>
    <w:rsid w:val="0BFB189F"/>
    <w:rsid w:val="0C0A0C3E"/>
    <w:rsid w:val="0C0D3381"/>
    <w:rsid w:val="0C1069CD"/>
    <w:rsid w:val="0C1110C3"/>
    <w:rsid w:val="0C171345"/>
    <w:rsid w:val="0C210CC3"/>
    <w:rsid w:val="0C216E2C"/>
    <w:rsid w:val="0C2F1549"/>
    <w:rsid w:val="0C3D1EB8"/>
    <w:rsid w:val="0C4274CE"/>
    <w:rsid w:val="0C5745FC"/>
    <w:rsid w:val="0C676F35"/>
    <w:rsid w:val="0C6E64A7"/>
    <w:rsid w:val="0C727688"/>
    <w:rsid w:val="0C7B02EA"/>
    <w:rsid w:val="0C803B53"/>
    <w:rsid w:val="0C945850"/>
    <w:rsid w:val="0C9C6CDB"/>
    <w:rsid w:val="0C9E222B"/>
    <w:rsid w:val="0CA77331"/>
    <w:rsid w:val="0CAD246E"/>
    <w:rsid w:val="0CB437FC"/>
    <w:rsid w:val="0CB952B6"/>
    <w:rsid w:val="0CC51EAD"/>
    <w:rsid w:val="0CCD79AA"/>
    <w:rsid w:val="0CD65E68"/>
    <w:rsid w:val="0CE71E24"/>
    <w:rsid w:val="0CF12B59"/>
    <w:rsid w:val="0CF307C8"/>
    <w:rsid w:val="0CF4009D"/>
    <w:rsid w:val="0CFD1647"/>
    <w:rsid w:val="0D004C93"/>
    <w:rsid w:val="0D1D5845"/>
    <w:rsid w:val="0D352B8F"/>
    <w:rsid w:val="0D38142E"/>
    <w:rsid w:val="0D3F756A"/>
    <w:rsid w:val="0D4903E8"/>
    <w:rsid w:val="0D554FDF"/>
    <w:rsid w:val="0D613984"/>
    <w:rsid w:val="0D6B035F"/>
    <w:rsid w:val="0D75742F"/>
    <w:rsid w:val="0D7A4A46"/>
    <w:rsid w:val="0D815DD4"/>
    <w:rsid w:val="0D8B0A01"/>
    <w:rsid w:val="0D91446C"/>
    <w:rsid w:val="0DA73361"/>
    <w:rsid w:val="0DAD0977"/>
    <w:rsid w:val="0DB066B9"/>
    <w:rsid w:val="0DB947B5"/>
    <w:rsid w:val="0DC21F49"/>
    <w:rsid w:val="0DD04666"/>
    <w:rsid w:val="0DD904BC"/>
    <w:rsid w:val="0DDC300B"/>
    <w:rsid w:val="0DE6032D"/>
    <w:rsid w:val="0DEB5944"/>
    <w:rsid w:val="0E032C8D"/>
    <w:rsid w:val="0E08218F"/>
    <w:rsid w:val="0E122ED0"/>
    <w:rsid w:val="0E1409F6"/>
    <w:rsid w:val="0E37143E"/>
    <w:rsid w:val="0E3A5F83"/>
    <w:rsid w:val="0E3C1CFB"/>
    <w:rsid w:val="0E3E1F17"/>
    <w:rsid w:val="0E3E5A73"/>
    <w:rsid w:val="0E495149"/>
    <w:rsid w:val="0E4D3F08"/>
    <w:rsid w:val="0E6F20D1"/>
    <w:rsid w:val="0E8A515C"/>
    <w:rsid w:val="0E96765D"/>
    <w:rsid w:val="0EAA135B"/>
    <w:rsid w:val="0EAC0C2F"/>
    <w:rsid w:val="0EB61AAE"/>
    <w:rsid w:val="0EB83A78"/>
    <w:rsid w:val="0EC73CBB"/>
    <w:rsid w:val="0EC87A33"/>
    <w:rsid w:val="0EE505E5"/>
    <w:rsid w:val="0EF820C6"/>
    <w:rsid w:val="0F046CBD"/>
    <w:rsid w:val="0F0A004B"/>
    <w:rsid w:val="0F0A1DF9"/>
    <w:rsid w:val="0F113188"/>
    <w:rsid w:val="0F1A64E0"/>
    <w:rsid w:val="0F3550C8"/>
    <w:rsid w:val="0F4E618A"/>
    <w:rsid w:val="0F566DED"/>
    <w:rsid w:val="0F5B2D9A"/>
    <w:rsid w:val="0F5F3EF3"/>
    <w:rsid w:val="0F9067A2"/>
    <w:rsid w:val="0F931DEF"/>
    <w:rsid w:val="0FA146F6"/>
    <w:rsid w:val="0FAB538A"/>
    <w:rsid w:val="0FB029A1"/>
    <w:rsid w:val="0FB81855"/>
    <w:rsid w:val="0FC61681"/>
    <w:rsid w:val="0FC65D20"/>
    <w:rsid w:val="0FC87CEA"/>
    <w:rsid w:val="0FD22917"/>
    <w:rsid w:val="0FDA17CC"/>
    <w:rsid w:val="0FDC19E8"/>
    <w:rsid w:val="0FDC3796"/>
    <w:rsid w:val="0FF07241"/>
    <w:rsid w:val="0FF56606"/>
    <w:rsid w:val="10260EB5"/>
    <w:rsid w:val="103233B6"/>
    <w:rsid w:val="103C2486"/>
    <w:rsid w:val="10593038"/>
    <w:rsid w:val="10685029"/>
    <w:rsid w:val="106D43EE"/>
    <w:rsid w:val="106F0166"/>
    <w:rsid w:val="10702130"/>
    <w:rsid w:val="10795A95"/>
    <w:rsid w:val="10881228"/>
    <w:rsid w:val="108A4FA0"/>
    <w:rsid w:val="109220A6"/>
    <w:rsid w:val="109C2F25"/>
    <w:rsid w:val="109E6C9D"/>
    <w:rsid w:val="10A65B52"/>
    <w:rsid w:val="10AA5642"/>
    <w:rsid w:val="10AA7B49"/>
    <w:rsid w:val="10B22749"/>
    <w:rsid w:val="10B464C1"/>
    <w:rsid w:val="10BB784F"/>
    <w:rsid w:val="10C34956"/>
    <w:rsid w:val="10C625B9"/>
    <w:rsid w:val="10D34B99"/>
    <w:rsid w:val="10E01064"/>
    <w:rsid w:val="10FD39C4"/>
    <w:rsid w:val="11017C87"/>
    <w:rsid w:val="1109680C"/>
    <w:rsid w:val="110A618A"/>
    <w:rsid w:val="110D797F"/>
    <w:rsid w:val="11164A85"/>
    <w:rsid w:val="112F78F5"/>
    <w:rsid w:val="114F61E9"/>
    <w:rsid w:val="115455AE"/>
    <w:rsid w:val="115D26B4"/>
    <w:rsid w:val="115F642C"/>
    <w:rsid w:val="11692E07"/>
    <w:rsid w:val="117B6FDE"/>
    <w:rsid w:val="118C11EC"/>
    <w:rsid w:val="11956E7E"/>
    <w:rsid w:val="119765DB"/>
    <w:rsid w:val="11A028C6"/>
    <w:rsid w:val="11AA463D"/>
    <w:rsid w:val="11B12A00"/>
    <w:rsid w:val="11BB562D"/>
    <w:rsid w:val="11C444E1"/>
    <w:rsid w:val="11C646FD"/>
    <w:rsid w:val="11CB1D14"/>
    <w:rsid w:val="11D706B9"/>
    <w:rsid w:val="11D81D3B"/>
    <w:rsid w:val="11E15093"/>
    <w:rsid w:val="11E42DD6"/>
    <w:rsid w:val="1202325C"/>
    <w:rsid w:val="12085DF1"/>
    <w:rsid w:val="120E7E53"/>
    <w:rsid w:val="1212349F"/>
    <w:rsid w:val="12307DC9"/>
    <w:rsid w:val="123911B6"/>
    <w:rsid w:val="12413D84"/>
    <w:rsid w:val="12505D75"/>
    <w:rsid w:val="125910CE"/>
    <w:rsid w:val="12597428"/>
    <w:rsid w:val="126006AE"/>
    <w:rsid w:val="12883761"/>
    <w:rsid w:val="12CF75E2"/>
    <w:rsid w:val="12EC0194"/>
    <w:rsid w:val="12F9465F"/>
    <w:rsid w:val="12FC7CAB"/>
    <w:rsid w:val="130628D8"/>
    <w:rsid w:val="13257202"/>
    <w:rsid w:val="13396624"/>
    <w:rsid w:val="1340228E"/>
    <w:rsid w:val="13410BFE"/>
    <w:rsid w:val="13482EF0"/>
    <w:rsid w:val="134E49AB"/>
    <w:rsid w:val="13561AB1"/>
    <w:rsid w:val="135A334F"/>
    <w:rsid w:val="135B0E75"/>
    <w:rsid w:val="13623FB2"/>
    <w:rsid w:val="13651CF4"/>
    <w:rsid w:val="13740AD7"/>
    <w:rsid w:val="138403CC"/>
    <w:rsid w:val="138F28CD"/>
    <w:rsid w:val="13B81E24"/>
    <w:rsid w:val="13CA1B57"/>
    <w:rsid w:val="13D34EB0"/>
    <w:rsid w:val="13DB3D64"/>
    <w:rsid w:val="14025795"/>
    <w:rsid w:val="1404178F"/>
    <w:rsid w:val="14193FA9"/>
    <w:rsid w:val="141C0605"/>
    <w:rsid w:val="141C6857"/>
    <w:rsid w:val="14221993"/>
    <w:rsid w:val="14270D58"/>
    <w:rsid w:val="142E0338"/>
    <w:rsid w:val="14425B91"/>
    <w:rsid w:val="14535FF1"/>
    <w:rsid w:val="146124BC"/>
    <w:rsid w:val="146807D7"/>
    <w:rsid w:val="146F2E2A"/>
    <w:rsid w:val="147246C9"/>
    <w:rsid w:val="147C72F5"/>
    <w:rsid w:val="14812B5E"/>
    <w:rsid w:val="14830684"/>
    <w:rsid w:val="148B7538"/>
    <w:rsid w:val="14943390"/>
    <w:rsid w:val="14954B2D"/>
    <w:rsid w:val="14B00D4D"/>
    <w:rsid w:val="14C50C9C"/>
    <w:rsid w:val="14CD18FF"/>
    <w:rsid w:val="14CD5DA3"/>
    <w:rsid w:val="14D25167"/>
    <w:rsid w:val="14D42C8D"/>
    <w:rsid w:val="14D56A06"/>
    <w:rsid w:val="14E31122"/>
    <w:rsid w:val="14E32ED1"/>
    <w:rsid w:val="14EA3367"/>
    <w:rsid w:val="14EF1F0E"/>
    <w:rsid w:val="14EF3F6B"/>
    <w:rsid w:val="14F25809"/>
    <w:rsid w:val="14F43330"/>
    <w:rsid w:val="14F90946"/>
    <w:rsid w:val="150177FB"/>
    <w:rsid w:val="150712B5"/>
    <w:rsid w:val="150865E9"/>
    <w:rsid w:val="150B2427"/>
    <w:rsid w:val="1517701E"/>
    <w:rsid w:val="15194B44"/>
    <w:rsid w:val="153B4ABB"/>
    <w:rsid w:val="153E4DBA"/>
    <w:rsid w:val="15455939"/>
    <w:rsid w:val="1546345F"/>
    <w:rsid w:val="154716B1"/>
    <w:rsid w:val="15475B55"/>
    <w:rsid w:val="1562473D"/>
    <w:rsid w:val="1568787A"/>
    <w:rsid w:val="15695ACC"/>
    <w:rsid w:val="157B57FF"/>
    <w:rsid w:val="157D229A"/>
    <w:rsid w:val="158521DA"/>
    <w:rsid w:val="158A77F0"/>
    <w:rsid w:val="15915022"/>
    <w:rsid w:val="15921D31"/>
    <w:rsid w:val="15995D74"/>
    <w:rsid w:val="15A46B04"/>
    <w:rsid w:val="15AE34DE"/>
    <w:rsid w:val="15C9656A"/>
    <w:rsid w:val="15D849FF"/>
    <w:rsid w:val="15D942D4"/>
    <w:rsid w:val="15F31839"/>
    <w:rsid w:val="15FD7FC2"/>
    <w:rsid w:val="160056CA"/>
    <w:rsid w:val="16021A7C"/>
    <w:rsid w:val="160475A2"/>
    <w:rsid w:val="16077093"/>
    <w:rsid w:val="16111CBF"/>
    <w:rsid w:val="16184DFC"/>
    <w:rsid w:val="161D2412"/>
    <w:rsid w:val="16247C45"/>
    <w:rsid w:val="16261F11"/>
    <w:rsid w:val="16353C00"/>
    <w:rsid w:val="16361726"/>
    <w:rsid w:val="16467BBB"/>
    <w:rsid w:val="1651030E"/>
    <w:rsid w:val="16537484"/>
    <w:rsid w:val="165878EE"/>
    <w:rsid w:val="165B2F3A"/>
    <w:rsid w:val="165D6CB3"/>
    <w:rsid w:val="165F0C7D"/>
    <w:rsid w:val="166D339A"/>
    <w:rsid w:val="1683496B"/>
    <w:rsid w:val="168E1562"/>
    <w:rsid w:val="169F551D"/>
    <w:rsid w:val="16A8761A"/>
    <w:rsid w:val="16B94831"/>
    <w:rsid w:val="16BA2893"/>
    <w:rsid w:val="16D650AB"/>
    <w:rsid w:val="16E11692"/>
    <w:rsid w:val="16E55626"/>
    <w:rsid w:val="16F47617"/>
    <w:rsid w:val="16FA09A5"/>
    <w:rsid w:val="17045380"/>
    <w:rsid w:val="17123F41"/>
    <w:rsid w:val="171601A2"/>
    <w:rsid w:val="171657DF"/>
    <w:rsid w:val="17171557"/>
    <w:rsid w:val="17214184"/>
    <w:rsid w:val="17237EFC"/>
    <w:rsid w:val="17386D59"/>
    <w:rsid w:val="1740460A"/>
    <w:rsid w:val="174541A0"/>
    <w:rsid w:val="177C760C"/>
    <w:rsid w:val="17966920"/>
    <w:rsid w:val="179E54F2"/>
    <w:rsid w:val="179F2EE0"/>
    <w:rsid w:val="17A54DB5"/>
    <w:rsid w:val="17A96653"/>
    <w:rsid w:val="17AC7EF2"/>
    <w:rsid w:val="17C52D61"/>
    <w:rsid w:val="17C92852"/>
    <w:rsid w:val="17E23913"/>
    <w:rsid w:val="17F17FFA"/>
    <w:rsid w:val="17F35B20"/>
    <w:rsid w:val="180C6BE2"/>
    <w:rsid w:val="181A12FF"/>
    <w:rsid w:val="18291542"/>
    <w:rsid w:val="182E4DAB"/>
    <w:rsid w:val="18357EE7"/>
    <w:rsid w:val="184B14B9"/>
    <w:rsid w:val="18583BD5"/>
    <w:rsid w:val="185B5474"/>
    <w:rsid w:val="18664452"/>
    <w:rsid w:val="187A1D9E"/>
    <w:rsid w:val="18891FE1"/>
    <w:rsid w:val="1894747D"/>
    <w:rsid w:val="189A2440"/>
    <w:rsid w:val="18A1732B"/>
    <w:rsid w:val="18A706B9"/>
    <w:rsid w:val="18A72CC1"/>
    <w:rsid w:val="18B33E52"/>
    <w:rsid w:val="18C1177B"/>
    <w:rsid w:val="18C179CD"/>
    <w:rsid w:val="18C33745"/>
    <w:rsid w:val="18C82B09"/>
    <w:rsid w:val="18EB2C9C"/>
    <w:rsid w:val="18EB67F8"/>
    <w:rsid w:val="18F51424"/>
    <w:rsid w:val="18F733EE"/>
    <w:rsid w:val="19067AD5"/>
    <w:rsid w:val="1917583F"/>
    <w:rsid w:val="19267830"/>
    <w:rsid w:val="193463F1"/>
    <w:rsid w:val="19377C8F"/>
    <w:rsid w:val="19393A07"/>
    <w:rsid w:val="196071E6"/>
    <w:rsid w:val="1972506F"/>
    <w:rsid w:val="197B401F"/>
    <w:rsid w:val="19AC242B"/>
    <w:rsid w:val="19BA4628"/>
    <w:rsid w:val="19C92FDD"/>
    <w:rsid w:val="19D90D46"/>
    <w:rsid w:val="19DB4ABE"/>
    <w:rsid w:val="19E17194"/>
    <w:rsid w:val="19EF27C0"/>
    <w:rsid w:val="19F17E3E"/>
    <w:rsid w:val="1A02029D"/>
    <w:rsid w:val="1A037B71"/>
    <w:rsid w:val="1A200723"/>
    <w:rsid w:val="1A255D39"/>
    <w:rsid w:val="1A381F10"/>
    <w:rsid w:val="1A3D3083"/>
    <w:rsid w:val="1A450189"/>
    <w:rsid w:val="1A4E703E"/>
    <w:rsid w:val="1A562397"/>
    <w:rsid w:val="1A733AF8"/>
    <w:rsid w:val="1A750A6F"/>
    <w:rsid w:val="1A976C37"/>
    <w:rsid w:val="1A9A2283"/>
    <w:rsid w:val="1AA2749B"/>
    <w:rsid w:val="1AA94BBC"/>
    <w:rsid w:val="1ABC48F0"/>
    <w:rsid w:val="1ABF1CEA"/>
    <w:rsid w:val="1AC437A4"/>
    <w:rsid w:val="1AD05CA5"/>
    <w:rsid w:val="1AED2CFB"/>
    <w:rsid w:val="1AEE25CF"/>
    <w:rsid w:val="1AF5570C"/>
    <w:rsid w:val="1B022F94"/>
    <w:rsid w:val="1B041BC6"/>
    <w:rsid w:val="1B163FDB"/>
    <w:rsid w:val="1B252495"/>
    <w:rsid w:val="1B28788F"/>
    <w:rsid w:val="1B295472"/>
    <w:rsid w:val="1B375D24"/>
    <w:rsid w:val="1B395F40"/>
    <w:rsid w:val="1B3A55D5"/>
    <w:rsid w:val="1B46240B"/>
    <w:rsid w:val="1B5E59A7"/>
    <w:rsid w:val="1B612DA1"/>
    <w:rsid w:val="1B7C5E2D"/>
    <w:rsid w:val="1B850C9F"/>
    <w:rsid w:val="1B870B41"/>
    <w:rsid w:val="1B9238A2"/>
    <w:rsid w:val="1B972C67"/>
    <w:rsid w:val="1B9C027D"/>
    <w:rsid w:val="1BAA0BEC"/>
    <w:rsid w:val="1BBE01F3"/>
    <w:rsid w:val="1BC752FA"/>
    <w:rsid w:val="1BCA6B98"/>
    <w:rsid w:val="1BD01CD5"/>
    <w:rsid w:val="1BD712B5"/>
    <w:rsid w:val="1BDB6FF7"/>
    <w:rsid w:val="1BF63E31"/>
    <w:rsid w:val="1BF65BDF"/>
    <w:rsid w:val="1BFC79F1"/>
    <w:rsid w:val="1C024584"/>
    <w:rsid w:val="1C0302FC"/>
    <w:rsid w:val="1C0A168B"/>
    <w:rsid w:val="1C0F0A4F"/>
    <w:rsid w:val="1C142509"/>
    <w:rsid w:val="1C180C80"/>
    <w:rsid w:val="1C1E6EE4"/>
    <w:rsid w:val="1C295FB5"/>
    <w:rsid w:val="1C395ACC"/>
    <w:rsid w:val="1C4A7CD9"/>
    <w:rsid w:val="1C6568C1"/>
    <w:rsid w:val="1C672639"/>
    <w:rsid w:val="1C6A2129"/>
    <w:rsid w:val="1C6D04B9"/>
    <w:rsid w:val="1C7301C3"/>
    <w:rsid w:val="1C7B4336"/>
    <w:rsid w:val="1C7D00AF"/>
    <w:rsid w:val="1C8036FB"/>
    <w:rsid w:val="1C8925AF"/>
    <w:rsid w:val="1C9F6277"/>
    <w:rsid w:val="1CA92C52"/>
    <w:rsid w:val="1CB25FAA"/>
    <w:rsid w:val="1CB515F6"/>
    <w:rsid w:val="1CBA4E5F"/>
    <w:rsid w:val="1CC23D13"/>
    <w:rsid w:val="1CC7757C"/>
    <w:rsid w:val="1CCB0E1A"/>
    <w:rsid w:val="1CCE4466"/>
    <w:rsid w:val="1CD11779"/>
    <w:rsid w:val="1CD35F20"/>
    <w:rsid w:val="1CD557F5"/>
    <w:rsid w:val="1CF163A7"/>
    <w:rsid w:val="1CF57C45"/>
    <w:rsid w:val="1D1502E7"/>
    <w:rsid w:val="1D1A3B4F"/>
    <w:rsid w:val="1D24677C"/>
    <w:rsid w:val="1D2D5631"/>
    <w:rsid w:val="1D344C11"/>
    <w:rsid w:val="1D44297A"/>
    <w:rsid w:val="1D497F91"/>
    <w:rsid w:val="1D5D57EA"/>
    <w:rsid w:val="1D6F3E9B"/>
    <w:rsid w:val="1D752B34"/>
    <w:rsid w:val="1D7768AC"/>
    <w:rsid w:val="1D8B05A9"/>
    <w:rsid w:val="1D9A259A"/>
    <w:rsid w:val="1DA17DCD"/>
    <w:rsid w:val="1DAF24EA"/>
    <w:rsid w:val="1DB00010"/>
    <w:rsid w:val="1DB77022"/>
    <w:rsid w:val="1DC835AB"/>
    <w:rsid w:val="1DCB6BF8"/>
    <w:rsid w:val="1DD76B74"/>
    <w:rsid w:val="1DE44FAA"/>
    <w:rsid w:val="1DE55F0B"/>
    <w:rsid w:val="1DF919B7"/>
    <w:rsid w:val="1E0A5972"/>
    <w:rsid w:val="1E162569"/>
    <w:rsid w:val="1E164317"/>
    <w:rsid w:val="1E31381D"/>
    <w:rsid w:val="1E4F5A7B"/>
    <w:rsid w:val="1E650DFA"/>
    <w:rsid w:val="1E672DC4"/>
    <w:rsid w:val="1E6A01BF"/>
    <w:rsid w:val="1E6C3F37"/>
    <w:rsid w:val="1E766B63"/>
    <w:rsid w:val="1E7B23CC"/>
    <w:rsid w:val="1E7E1EBC"/>
    <w:rsid w:val="1E8A6AB3"/>
    <w:rsid w:val="1E960FB4"/>
    <w:rsid w:val="1EA47B74"/>
    <w:rsid w:val="1EAC4C7B"/>
    <w:rsid w:val="1EAD1372"/>
    <w:rsid w:val="1EAE5C65"/>
    <w:rsid w:val="1EB12291"/>
    <w:rsid w:val="1EB15DEE"/>
    <w:rsid w:val="1EB37DB8"/>
    <w:rsid w:val="1EB61656"/>
    <w:rsid w:val="1EBF675C"/>
    <w:rsid w:val="1EE95587"/>
    <w:rsid w:val="1EFA7794"/>
    <w:rsid w:val="1F001DEB"/>
    <w:rsid w:val="1F1C3BAF"/>
    <w:rsid w:val="1F29007A"/>
    <w:rsid w:val="1F3233D2"/>
    <w:rsid w:val="1F4B4494"/>
    <w:rsid w:val="1F721A21"/>
    <w:rsid w:val="1F841754"/>
    <w:rsid w:val="1F861028"/>
    <w:rsid w:val="1F8654CC"/>
    <w:rsid w:val="1FA9374C"/>
    <w:rsid w:val="1FDA482D"/>
    <w:rsid w:val="1FEB532F"/>
    <w:rsid w:val="1FFC578E"/>
    <w:rsid w:val="1FFE5062"/>
    <w:rsid w:val="1FFF4898"/>
    <w:rsid w:val="2000702C"/>
    <w:rsid w:val="20024827"/>
    <w:rsid w:val="200C59D1"/>
    <w:rsid w:val="200F54C2"/>
    <w:rsid w:val="20126D60"/>
    <w:rsid w:val="201E74B3"/>
    <w:rsid w:val="20234AC9"/>
    <w:rsid w:val="20254CE5"/>
    <w:rsid w:val="20270A5D"/>
    <w:rsid w:val="202B4C70"/>
    <w:rsid w:val="20370574"/>
    <w:rsid w:val="204C2272"/>
    <w:rsid w:val="205D622D"/>
    <w:rsid w:val="207215AC"/>
    <w:rsid w:val="20745325"/>
    <w:rsid w:val="20765541"/>
    <w:rsid w:val="208D63E6"/>
    <w:rsid w:val="20914128"/>
    <w:rsid w:val="20A420AE"/>
    <w:rsid w:val="20A43E5C"/>
    <w:rsid w:val="20A53730"/>
    <w:rsid w:val="20AC0F62"/>
    <w:rsid w:val="20CE712B"/>
    <w:rsid w:val="20D364EF"/>
    <w:rsid w:val="20DB1848"/>
    <w:rsid w:val="20DB592D"/>
    <w:rsid w:val="20E34258"/>
    <w:rsid w:val="2127683B"/>
    <w:rsid w:val="213A47C0"/>
    <w:rsid w:val="214D44F3"/>
    <w:rsid w:val="21521B0A"/>
    <w:rsid w:val="21667363"/>
    <w:rsid w:val="21725D08"/>
    <w:rsid w:val="217952E8"/>
    <w:rsid w:val="21795AB8"/>
    <w:rsid w:val="217C0935"/>
    <w:rsid w:val="21823A71"/>
    <w:rsid w:val="21863561"/>
    <w:rsid w:val="218C669E"/>
    <w:rsid w:val="21921F06"/>
    <w:rsid w:val="21AC3BEE"/>
    <w:rsid w:val="21B856E5"/>
    <w:rsid w:val="21C347B6"/>
    <w:rsid w:val="21CB71C6"/>
    <w:rsid w:val="21DC13D3"/>
    <w:rsid w:val="21DC197C"/>
    <w:rsid w:val="21E5472C"/>
    <w:rsid w:val="21FA7AAB"/>
    <w:rsid w:val="21FC1A76"/>
    <w:rsid w:val="22034BB2"/>
    <w:rsid w:val="2205092A"/>
    <w:rsid w:val="221A1EFC"/>
    <w:rsid w:val="22235254"/>
    <w:rsid w:val="22400B4C"/>
    <w:rsid w:val="224376A4"/>
    <w:rsid w:val="22551A1D"/>
    <w:rsid w:val="226942D7"/>
    <w:rsid w:val="227B6E3E"/>
    <w:rsid w:val="227D2BB6"/>
    <w:rsid w:val="22877591"/>
    <w:rsid w:val="22963C78"/>
    <w:rsid w:val="22A61395"/>
    <w:rsid w:val="22A77C33"/>
    <w:rsid w:val="22AC349C"/>
    <w:rsid w:val="22C02AA3"/>
    <w:rsid w:val="22C04851"/>
    <w:rsid w:val="22C205C9"/>
    <w:rsid w:val="22CD6F6E"/>
    <w:rsid w:val="22D0162C"/>
    <w:rsid w:val="22D95913"/>
    <w:rsid w:val="22DB5B2F"/>
    <w:rsid w:val="22EA7B20"/>
    <w:rsid w:val="22EB757E"/>
    <w:rsid w:val="230E7CB2"/>
    <w:rsid w:val="232009B8"/>
    <w:rsid w:val="23203542"/>
    <w:rsid w:val="2335437A"/>
    <w:rsid w:val="23376FB6"/>
    <w:rsid w:val="23403BE4"/>
    <w:rsid w:val="23411E36"/>
    <w:rsid w:val="23623B5A"/>
    <w:rsid w:val="2378337E"/>
    <w:rsid w:val="23863CED"/>
    <w:rsid w:val="238B1303"/>
    <w:rsid w:val="23931F66"/>
    <w:rsid w:val="239D4B92"/>
    <w:rsid w:val="23A128D5"/>
    <w:rsid w:val="23A67EEB"/>
    <w:rsid w:val="23B36376"/>
    <w:rsid w:val="23BA5744"/>
    <w:rsid w:val="23C12F77"/>
    <w:rsid w:val="23C93BD9"/>
    <w:rsid w:val="24001599"/>
    <w:rsid w:val="240D3AC6"/>
    <w:rsid w:val="24172B97"/>
    <w:rsid w:val="2418246B"/>
    <w:rsid w:val="241A4435"/>
    <w:rsid w:val="241E2177"/>
    <w:rsid w:val="24245E34"/>
    <w:rsid w:val="24284DA4"/>
    <w:rsid w:val="242923E2"/>
    <w:rsid w:val="243454F7"/>
    <w:rsid w:val="2435301D"/>
    <w:rsid w:val="243E6375"/>
    <w:rsid w:val="24480FA2"/>
    <w:rsid w:val="244B40B1"/>
    <w:rsid w:val="24547947"/>
    <w:rsid w:val="245931AF"/>
    <w:rsid w:val="24741D97"/>
    <w:rsid w:val="24773635"/>
    <w:rsid w:val="247977D7"/>
    <w:rsid w:val="24816262"/>
    <w:rsid w:val="248D10AB"/>
    <w:rsid w:val="249D7540"/>
    <w:rsid w:val="24C3687B"/>
    <w:rsid w:val="24D32F62"/>
    <w:rsid w:val="24F15196"/>
    <w:rsid w:val="24F44C86"/>
    <w:rsid w:val="24FF46D8"/>
    <w:rsid w:val="251A17B2"/>
    <w:rsid w:val="251E1D03"/>
    <w:rsid w:val="25270BB7"/>
    <w:rsid w:val="252C4916"/>
    <w:rsid w:val="253A4D8F"/>
    <w:rsid w:val="253B28B5"/>
    <w:rsid w:val="25401C79"/>
    <w:rsid w:val="254A0D4A"/>
    <w:rsid w:val="254C6870"/>
    <w:rsid w:val="254E25E8"/>
    <w:rsid w:val="25506360"/>
    <w:rsid w:val="25545725"/>
    <w:rsid w:val="255F2A47"/>
    <w:rsid w:val="256A4F48"/>
    <w:rsid w:val="256E63EA"/>
    <w:rsid w:val="256F64B0"/>
    <w:rsid w:val="25781AD9"/>
    <w:rsid w:val="257858B7"/>
    <w:rsid w:val="257A162F"/>
    <w:rsid w:val="257F27A2"/>
    <w:rsid w:val="25A22934"/>
    <w:rsid w:val="25A477D9"/>
    <w:rsid w:val="25B6018D"/>
    <w:rsid w:val="25D0124F"/>
    <w:rsid w:val="25DC4098"/>
    <w:rsid w:val="2602467A"/>
    <w:rsid w:val="26213859"/>
    <w:rsid w:val="262D48F3"/>
    <w:rsid w:val="262F241A"/>
    <w:rsid w:val="263F63D5"/>
    <w:rsid w:val="26404627"/>
    <w:rsid w:val="2641214D"/>
    <w:rsid w:val="26555BF8"/>
    <w:rsid w:val="265E4AAD"/>
    <w:rsid w:val="26754AC5"/>
    <w:rsid w:val="26793BC9"/>
    <w:rsid w:val="267C13D7"/>
    <w:rsid w:val="268D7140"/>
    <w:rsid w:val="26A1499A"/>
    <w:rsid w:val="26B75F6B"/>
    <w:rsid w:val="26C07516"/>
    <w:rsid w:val="26CA0394"/>
    <w:rsid w:val="26DF0807"/>
    <w:rsid w:val="26E31456"/>
    <w:rsid w:val="26E72CF4"/>
    <w:rsid w:val="271C2272"/>
    <w:rsid w:val="2729330D"/>
    <w:rsid w:val="272F1FA5"/>
    <w:rsid w:val="27343A60"/>
    <w:rsid w:val="27346F29"/>
    <w:rsid w:val="273B3040"/>
    <w:rsid w:val="273F48DE"/>
    <w:rsid w:val="274041B2"/>
    <w:rsid w:val="2753230E"/>
    <w:rsid w:val="27595274"/>
    <w:rsid w:val="275B2D9A"/>
    <w:rsid w:val="27602AA7"/>
    <w:rsid w:val="27675BE3"/>
    <w:rsid w:val="2769046F"/>
    <w:rsid w:val="278422F1"/>
    <w:rsid w:val="278F0C96"/>
    <w:rsid w:val="27930786"/>
    <w:rsid w:val="27983FEE"/>
    <w:rsid w:val="279A7D67"/>
    <w:rsid w:val="27A9420C"/>
    <w:rsid w:val="27BF5A1F"/>
    <w:rsid w:val="27DD7C53"/>
    <w:rsid w:val="27FF7BCA"/>
    <w:rsid w:val="28011B94"/>
    <w:rsid w:val="280E2503"/>
    <w:rsid w:val="28305FD5"/>
    <w:rsid w:val="28425D08"/>
    <w:rsid w:val="284C002D"/>
    <w:rsid w:val="285C6DCA"/>
    <w:rsid w:val="285D2B42"/>
    <w:rsid w:val="287A6993"/>
    <w:rsid w:val="289C18BC"/>
    <w:rsid w:val="28BF6807"/>
    <w:rsid w:val="28C055AB"/>
    <w:rsid w:val="28CD5F1A"/>
    <w:rsid w:val="28E31299"/>
    <w:rsid w:val="28E76FDC"/>
    <w:rsid w:val="28F521F6"/>
    <w:rsid w:val="291458F7"/>
    <w:rsid w:val="291C3FDB"/>
    <w:rsid w:val="291E22D1"/>
    <w:rsid w:val="292024ED"/>
    <w:rsid w:val="29235B3A"/>
    <w:rsid w:val="292F0982"/>
    <w:rsid w:val="293164A9"/>
    <w:rsid w:val="29347D47"/>
    <w:rsid w:val="2939710B"/>
    <w:rsid w:val="293E0BC6"/>
    <w:rsid w:val="293E5DCA"/>
    <w:rsid w:val="29455AB0"/>
    <w:rsid w:val="294A57BC"/>
    <w:rsid w:val="29626662"/>
    <w:rsid w:val="298567F4"/>
    <w:rsid w:val="299D769A"/>
    <w:rsid w:val="29B11398"/>
    <w:rsid w:val="29CF181E"/>
    <w:rsid w:val="29DA6B40"/>
    <w:rsid w:val="29E654E5"/>
    <w:rsid w:val="29F554B9"/>
    <w:rsid w:val="29F6324E"/>
    <w:rsid w:val="29FB2613"/>
    <w:rsid w:val="2A0A4B95"/>
    <w:rsid w:val="2A104310"/>
    <w:rsid w:val="2A187669"/>
    <w:rsid w:val="2A222295"/>
    <w:rsid w:val="2A273408"/>
    <w:rsid w:val="2A297180"/>
    <w:rsid w:val="2A2C6C70"/>
    <w:rsid w:val="2A392506"/>
    <w:rsid w:val="2A44789F"/>
    <w:rsid w:val="2A697EC4"/>
    <w:rsid w:val="2A6D1762"/>
    <w:rsid w:val="2A704DAF"/>
    <w:rsid w:val="2A720B27"/>
    <w:rsid w:val="2A7A79DB"/>
    <w:rsid w:val="2A8D33BD"/>
    <w:rsid w:val="2A8D5961"/>
    <w:rsid w:val="2A8E16D9"/>
    <w:rsid w:val="2A924D25"/>
    <w:rsid w:val="2AA44A58"/>
    <w:rsid w:val="2AD76BDC"/>
    <w:rsid w:val="2ADA66CC"/>
    <w:rsid w:val="2AEA2DB3"/>
    <w:rsid w:val="2AF23A16"/>
    <w:rsid w:val="2B12230A"/>
    <w:rsid w:val="2B131725"/>
    <w:rsid w:val="2B177920"/>
    <w:rsid w:val="2B177DC6"/>
    <w:rsid w:val="2B193698"/>
    <w:rsid w:val="2B3B360F"/>
    <w:rsid w:val="2B4104F9"/>
    <w:rsid w:val="2B4D50F0"/>
    <w:rsid w:val="2B510049"/>
    <w:rsid w:val="2B514BE0"/>
    <w:rsid w:val="2B5B15BB"/>
    <w:rsid w:val="2B6A3EF4"/>
    <w:rsid w:val="2B7408CF"/>
    <w:rsid w:val="2B7803BF"/>
    <w:rsid w:val="2B8C3E6A"/>
    <w:rsid w:val="2B980A61"/>
    <w:rsid w:val="2BAF7B59"/>
    <w:rsid w:val="2BB62C95"/>
    <w:rsid w:val="2BBF5FEE"/>
    <w:rsid w:val="2BCA4992"/>
    <w:rsid w:val="2BD17ACF"/>
    <w:rsid w:val="2BE23A8A"/>
    <w:rsid w:val="2BE45A54"/>
    <w:rsid w:val="2BE733F6"/>
    <w:rsid w:val="2BE9306B"/>
    <w:rsid w:val="2BEC6259"/>
    <w:rsid w:val="2BFF63EA"/>
    <w:rsid w:val="2C0003B4"/>
    <w:rsid w:val="2C071743"/>
    <w:rsid w:val="2C0A4D8F"/>
    <w:rsid w:val="2C245E51"/>
    <w:rsid w:val="2C2C11A9"/>
    <w:rsid w:val="2C2C73FB"/>
    <w:rsid w:val="2C2E3173"/>
    <w:rsid w:val="2C3B13EC"/>
    <w:rsid w:val="2C3D4D82"/>
    <w:rsid w:val="2C567FD4"/>
    <w:rsid w:val="2C5B55EB"/>
    <w:rsid w:val="2C6426F1"/>
    <w:rsid w:val="2C6C2FC3"/>
    <w:rsid w:val="2C6E0058"/>
    <w:rsid w:val="2C884632"/>
    <w:rsid w:val="2C887BCF"/>
    <w:rsid w:val="2C933DF1"/>
    <w:rsid w:val="2CB216AE"/>
    <w:rsid w:val="2CBC252D"/>
    <w:rsid w:val="2CBE62A5"/>
    <w:rsid w:val="2CC633AC"/>
    <w:rsid w:val="2CCB2770"/>
    <w:rsid w:val="2CD549AD"/>
    <w:rsid w:val="2CEC353A"/>
    <w:rsid w:val="2CED4E5E"/>
    <w:rsid w:val="2CEF46B1"/>
    <w:rsid w:val="2CF00429"/>
    <w:rsid w:val="2CF77A09"/>
    <w:rsid w:val="2CFC5020"/>
    <w:rsid w:val="2D0363AE"/>
    <w:rsid w:val="2D1B36F8"/>
    <w:rsid w:val="2D200D0E"/>
    <w:rsid w:val="2D2B1461"/>
    <w:rsid w:val="2D2D342B"/>
    <w:rsid w:val="2D3C71CA"/>
    <w:rsid w:val="2D412A32"/>
    <w:rsid w:val="2D55028C"/>
    <w:rsid w:val="2D5704A8"/>
    <w:rsid w:val="2D5A7E38"/>
    <w:rsid w:val="2D614E83"/>
    <w:rsid w:val="2D7B23E8"/>
    <w:rsid w:val="2D8F379E"/>
    <w:rsid w:val="2DA74F8B"/>
    <w:rsid w:val="2DA90D03"/>
    <w:rsid w:val="2DB42C49"/>
    <w:rsid w:val="2DB47ECD"/>
    <w:rsid w:val="2DCF44E2"/>
    <w:rsid w:val="2DD1025A"/>
    <w:rsid w:val="2DE0224B"/>
    <w:rsid w:val="2DE47F8D"/>
    <w:rsid w:val="2DEA131C"/>
    <w:rsid w:val="2DF9330D"/>
    <w:rsid w:val="2E00469C"/>
    <w:rsid w:val="2E0C3040"/>
    <w:rsid w:val="2E100D83"/>
    <w:rsid w:val="2E1B7727"/>
    <w:rsid w:val="2E2A6C57"/>
    <w:rsid w:val="2E2D676E"/>
    <w:rsid w:val="2E382087"/>
    <w:rsid w:val="2E385BE3"/>
    <w:rsid w:val="2E3A195C"/>
    <w:rsid w:val="2E422F06"/>
    <w:rsid w:val="2E4D480A"/>
    <w:rsid w:val="2E4F2F2D"/>
    <w:rsid w:val="2E50117F"/>
    <w:rsid w:val="2E580034"/>
    <w:rsid w:val="2E5834DA"/>
    <w:rsid w:val="2E655ADE"/>
    <w:rsid w:val="2E734E6D"/>
    <w:rsid w:val="2E8C4181"/>
    <w:rsid w:val="2E963E9D"/>
    <w:rsid w:val="2EB01C1E"/>
    <w:rsid w:val="2EBA0CEE"/>
    <w:rsid w:val="2EBC4A66"/>
    <w:rsid w:val="2EC97183"/>
    <w:rsid w:val="2ECB2EFB"/>
    <w:rsid w:val="2ED973C6"/>
    <w:rsid w:val="2EDF69A7"/>
    <w:rsid w:val="2F083808"/>
    <w:rsid w:val="2F0F70AC"/>
    <w:rsid w:val="2F124686"/>
    <w:rsid w:val="2F1877C3"/>
    <w:rsid w:val="2F1C3757"/>
    <w:rsid w:val="2F3B1E2F"/>
    <w:rsid w:val="2F4405B8"/>
    <w:rsid w:val="2F61116A"/>
    <w:rsid w:val="2F61560E"/>
    <w:rsid w:val="2F676CF1"/>
    <w:rsid w:val="2F7215C9"/>
    <w:rsid w:val="2F7305CA"/>
    <w:rsid w:val="2F7E7F6E"/>
    <w:rsid w:val="2F81180C"/>
    <w:rsid w:val="2F8C4439"/>
    <w:rsid w:val="2F9E5F1A"/>
    <w:rsid w:val="2FAA2B11"/>
    <w:rsid w:val="2FAD0853"/>
    <w:rsid w:val="2FAF0127"/>
    <w:rsid w:val="2FAF60CB"/>
    <w:rsid w:val="2FB56BEB"/>
    <w:rsid w:val="2FB63264"/>
    <w:rsid w:val="2FEA5603"/>
    <w:rsid w:val="2FFD5337"/>
    <w:rsid w:val="30134B5A"/>
    <w:rsid w:val="30185CCC"/>
    <w:rsid w:val="301B368E"/>
    <w:rsid w:val="304B42F4"/>
    <w:rsid w:val="307C26FF"/>
    <w:rsid w:val="30B22105"/>
    <w:rsid w:val="30B73737"/>
    <w:rsid w:val="30D342E9"/>
    <w:rsid w:val="30F73B34"/>
    <w:rsid w:val="30F85AFE"/>
    <w:rsid w:val="31216E03"/>
    <w:rsid w:val="312608BD"/>
    <w:rsid w:val="3126266B"/>
    <w:rsid w:val="313905F0"/>
    <w:rsid w:val="313E79B5"/>
    <w:rsid w:val="314174A5"/>
    <w:rsid w:val="31442AF1"/>
    <w:rsid w:val="31592A40"/>
    <w:rsid w:val="315A40C3"/>
    <w:rsid w:val="315F6241"/>
    <w:rsid w:val="316867E0"/>
    <w:rsid w:val="31911A46"/>
    <w:rsid w:val="319133DE"/>
    <w:rsid w:val="3199108F"/>
    <w:rsid w:val="319A0963"/>
    <w:rsid w:val="319C0B7F"/>
    <w:rsid w:val="319C292D"/>
    <w:rsid w:val="31AA329C"/>
    <w:rsid w:val="31AA504A"/>
    <w:rsid w:val="31B5579D"/>
    <w:rsid w:val="31B732C3"/>
    <w:rsid w:val="31B934DF"/>
    <w:rsid w:val="31C0661C"/>
    <w:rsid w:val="31D245A1"/>
    <w:rsid w:val="31D41AFE"/>
    <w:rsid w:val="31D64091"/>
    <w:rsid w:val="31E7004C"/>
    <w:rsid w:val="31EC5663"/>
    <w:rsid w:val="31EF5153"/>
    <w:rsid w:val="31FE7144"/>
    <w:rsid w:val="31FF04CA"/>
    <w:rsid w:val="32052DBD"/>
    <w:rsid w:val="320D6EA9"/>
    <w:rsid w:val="3216623C"/>
    <w:rsid w:val="321E3342"/>
    <w:rsid w:val="32230959"/>
    <w:rsid w:val="32382656"/>
    <w:rsid w:val="323A7FBB"/>
    <w:rsid w:val="323D5EBE"/>
    <w:rsid w:val="32472899"/>
    <w:rsid w:val="324D18FF"/>
    <w:rsid w:val="32650F71"/>
    <w:rsid w:val="326571C3"/>
    <w:rsid w:val="3267118D"/>
    <w:rsid w:val="32700042"/>
    <w:rsid w:val="32717916"/>
    <w:rsid w:val="327613D0"/>
    <w:rsid w:val="327D450D"/>
    <w:rsid w:val="328A6C2A"/>
    <w:rsid w:val="329B4F34"/>
    <w:rsid w:val="32A66A28"/>
    <w:rsid w:val="32AE0B6A"/>
    <w:rsid w:val="32B819E9"/>
    <w:rsid w:val="32F440A4"/>
    <w:rsid w:val="32F80037"/>
    <w:rsid w:val="32FC18D5"/>
    <w:rsid w:val="330C5891"/>
    <w:rsid w:val="33136C1F"/>
    <w:rsid w:val="3326373F"/>
    <w:rsid w:val="332A7D39"/>
    <w:rsid w:val="3330332D"/>
    <w:rsid w:val="333077D1"/>
    <w:rsid w:val="33482D6D"/>
    <w:rsid w:val="334E7C57"/>
    <w:rsid w:val="33562FE1"/>
    <w:rsid w:val="335A484E"/>
    <w:rsid w:val="335C05C6"/>
    <w:rsid w:val="335E60EC"/>
    <w:rsid w:val="336254B1"/>
    <w:rsid w:val="33641229"/>
    <w:rsid w:val="33661445"/>
    <w:rsid w:val="337B00DB"/>
    <w:rsid w:val="33887739"/>
    <w:rsid w:val="33925D96"/>
    <w:rsid w:val="33B56607"/>
    <w:rsid w:val="33B95A18"/>
    <w:rsid w:val="33BE6B8B"/>
    <w:rsid w:val="33C63C91"/>
    <w:rsid w:val="33C65A3F"/>
    <w:rsid w:val="33D463AE"/>
    <w:rsid w:val="33DE547F"/>
    <w:rsid w:val="33E5680D"/>
    <w:rsid w:val="33E800AC"/>
    <w:rsid w:val="33EF31E8"/>
    <w:rsid w:val="33F848B7"/>
    <w:rsid w:val="34034EE6"/>
    <w:rsid w:val="34050C5E"/>
    <w:rsid w:val="34125129"/>
    <w:rsid w:val="341D7D55"/>
    <w:rsid w:val="34401C96"/>
    <w:rsid w:val="34473024"/>
    <w:rsid w:val="344F1ED9"/>
    <w:rsid w:val="34545741"/>
    <w:rsid w:val="347D25A2"/>
    <w:rsid w:val="347F27BE"/>
    <w:rsid w:val="34825E0A"/>
    <w:rsid w:val="34833930"/>
    <w:rsid w:val="3489363D"/>
    <w:rsid w:val="348F0527"/>
    <w:rsid w:val="349124F1"/>
    <w:rsid w:val="34A044E2"/>
    <w:rsid w:val="34A75871"/>
    <w:rsid w:val="34AC4510"/>
    <w:rsid w:val="34B166F0"/>
    <w:rsid w:val="34C74165"/>
    <w:rsid w:val="34CE54F3"/>
    <w:rsid w:val="34EB7E53"/>
    <w:rsid w:val="34F211E2"/>
    <w:rsid w:val="34F32864"/>
    <w:rsid w:val="350902DA"/>
    <w:rsid w:val="3509652C"/>
    <w:rsid w:val="350E3B42"/>
    <w:rsid w:val="351A4295"/>
    <w:rsid w:val="35284C04"/>
    <w:rsid w:val="35327830"/>
    <w:rsid w:val="35417A73"/>
    <w:rsid w:val="35496928"/>
    <w:rsid w:val="354B26A0"/>
    <w:rsid w:val="35521C81"/>
    <w:rsid w:val="355F439E"/>
    <w:rsid w:val="35702107"/>
    <w:rsid w:val="357C4F4F"/>
    <w:rsid w:val="358856A2"/>
    <w:rsid w:val="358D4A67"/>
    <w:rsid w:val="359A3628"/>
    <w:rsid w:val="359F479A"/>
    <w:rsid w:val="35AA3546"/>
    <w:rsid w:val="35C30A55"/>
    <w:rsid w:val="35C6441D"/>
    <w:rsid w:val="35CC3248"/>
    <w:rsid w:val="35D07049"/>
    <w:rsid w:val="35D54660"/>
    <w:rsid w:val="35E054DE"/>
    <w:rsid w:val="35E825E5"/>
    <w:rsid w:val="35EF74CF"/>
    <w:rsid w:val="35F72828"/>
    <w:rsid w:val="35FC1BEC"/>
    <w:rsid w:val="3627310D"/>
    <w:rsid w:val="363B2715"/>
    <w:rsid w:val="363E3FB3"/>
    <w:rsid w:val="36453593"/>
    <w:rsid w:val="3647730B"/>
    <w:rsid w:val="36541A28"/>
    <w:rsid w:val="365448A2"/>
    <w:rsid w:val="36575075"/>
    <w:rsid w:val="3664619D"/>
    <w:rsid w:val="3676090D"/>
    <w:rsid w:val="367E2916"/>
    <w:rsid w:val="36880F85"/>
    <w:rsid w:val="36985DB9"/>
    <w:rsid w:val="36A55DE0"/>
    <w:rsid w:val="36AC716F"/>
    <w:rsid w:val="36AD2EE7"/>
    <w:rsid w:val="36BD312A"/>
    <w:rsid w:val="36D13079"/>
    <w:rsid w:val="36DF7544"/>
    <w:rsid w:val="36E508D2"/>
    <w:rsid w:val="36F26E10"/>
    <w:rsid w:val="36FC5D92"/>
    <w:rsid w:val="36FD3E6E"/>
    <w:rsid w:val="37117919"/>
    <w:rsid w:val="37160A8C"/>
    <w:rsid w:val="372907BF"/>
    <w:rsid w:val="37517D16"/>
    <w:rsid w:val="37566069"/>
    <w:rsid w:val="37585548"/>
    <w:rsid w:val="375D490D"/>
    <w:rsid w:val="376712E7"/>
    <w:rsid w:val="37691503"/>
    <w:rsid w:val="377A54BF"/>
    <w:rsid w:val="37BE184F"/>
    <w:rsid w:val="37EA2644"/>
    <w:rsid w:val="37EB016A"/>
    <w:rsid w:val="37F012DD"/>
    <w:rsid w:val="38044D88"/>
    <w:rsid w:val="381476C1"/>
    <w:rsid w:val="38163074"/>
    <w:rsid w:val="38196A86"/>
    <w:rsid w:val="382508FF"/>
    <w:rsid w:val="38327B47"/>
    <w:rsid w:val="38495371"/>
    <w:rsid w:val="385C4BC4"/>
    <w:rsid w:val="386F66A6"/>
    <w:rsid w:val="386F7E6A"/>
    <w:rsid w:val="388C54AA"/>
    <w:rsid w:val="388F4F9A"/>
    <w:rsid w:val="389B749B"/>
    <w:rsid w:val="38AC16A8"/>
    <w:rsid w:val="38B4055C"/>
    <w:rsid w:val="38CD161E"/>
    <w:rsid w:val="38EF3C8A"/>
    <w:rsid w:val="38F55619"/>
    <w:rsid w:val="38FB618B"/>
    <w:rsid w:val="38FD63A7"/>
    <w:rsid w:val="38FF3ECD"/>
    <w:rsid w:val="3902576C"/>
    <w:rsid w:val="39070FD4"/>
    <w:rsid w:val="39237490"/>
    <w:rsid w:val="392E6561"/>
    <w:rsid w:val="393B0C7E"/>
    <w:rsid w:val="3950297B"/>
    <w:rsid w:val="39534219"/>
    <w:rsid w:val="39616936"/>
    <w:rsid w:val="39671A73"/>
    <w:rsid w:val="396B3311"/>
    <w:rsid w:val="3971644D"/>
    <w:rsid w:val="397228F1"/>
    <w:rsid w:val="397C6780"/>
    <w:rsid w:val="39810D86"/>
    <w:rsid w:val="39812B34"/>
    <w:rsid w:val="39A24859"/>
    <w:rsid w:val="39B051C8"/>
    <w:rsid w:val="39B21455"/>
    <w:rsid w:val="39B36A66"/>
    <w:rsid w:val="39B527DE"/>
    <w:rsid w:val="39B76556"/>
    <w:rsid w:val="39D2513E"/>
    <w:rsid w:val="39D37D66"/>
    <w:rsid w:val="39ED01CA"/>
    <w:rsid w:val="39F07CBA"/>
    <w:rsid w:val="3A0A0D7C"/>
    <w:rsid w:val="3A0A3805"/>
    <w:rsid w:val="3A0E576F"/>
    <w:rsid w:val="3A211C22"/>
    <w:rsid w:val="3A231E3E"/>
    <w:rsid w:val="3A2B6932"/>
    <w:rsid w:val="3A30455A"/>
    <w:rsid w:val="3A3C6A5B"/>
    <w:rsid w:val="3A4818A4"/>
    <w:rsid w:val="3A555D6F"/>
    <w:rsid w:val="3A5C0EAC"/>
    <w:rsid w:val="3A5E4C24"/>
    <w:rsid w:val="3A5F2723"/>
    <w:rsid w:val="3A6329BC"/>
    <w:rsid w:val="3A83468A"/>
    <w:rsid w:val="3A992100"/>
    <w:rsid w:val="3AA23DC1"/>
    <w:rsid w:val="3AA7481D"/>
    <w:rsid w:val="3AC32CD9"/>
    <w:rsid w:val="3AC4686C"/>
    <w:rsid w:val="3AC70A1B"/>
    <w:rsid w:val="3AD322FE"/>
    <w:rsid w:val="3AD3381B"/>
    <w:rsid w:val="3AD35612"/>
    <w:rsid w:val="3AD45EE5"/>
    <w:rsid w:val="3AE710BD"/>
    <w:rsid w:val="3AFF3A43"/>
    <w:rsid w:val="3B180FBF"/>
    <w:rsid w:val="3B255741"/>
    <w:rsid w:val="3B38632C"/>
    <w:rsid w:val="3B4474A0"/>
    <w:rsid w:val="3B4756B8"/>
    <w:rsid w:val="3B4F0A10"/>
    <w:rsid w:val="3B626996"/>
    <w:rsid w:val="3B6444BC"/>
    <w:rsid w:val="3B6A58C7"/>
    <w:rsid w:val="3B702E61"/>
    <w:rsid w:val="3B846B56"/>
    <w:rsid w:val="3B9528C7"/>
    <w:rsid w:val="3BB05953"/>
    <w:rsid w:val="3BB6283D"/>
    <w:rsid w:val="3BB75F0B"/>
    <w:rsid w:val="3BC96A15"/>
    <w:rsid w:val="3BCC3E0F"/>
    <w:rsid w:val="3BCE402B"/>
    <w:rsid w:val="3BD038FF"/>
    <w:rsid w:val="3BDF1D94"/>
    <w:rsid w:val="3BE33C0D"/>
    <w:rsid w:val="3BE96BF4"/>
    <w:rsid w:val="3BEB698B"/>
    <w:rsid w:val="3BF05D4F"/>
    <w:rsid w:val="3C0E2679"/>
    <w:rsid w:val="3C1A101E"/>
    <w:rsid w:val="3C237ED3"/>
    <w:rsid w:val="3C2B7832"/>
    <w:rsid w:val="3C326368"/>
    <w:rsid w:val="3C4147FD"/>
    <w:rsid w:val="3C485B8B"/>
    <w:rsid w:val="3C4A1903"/>
    <w:rsid w:val="3C5207B8"/>
    <w:rsid w:val="3C552056"/>
    <w:rsid w:val="3C553E04"/>
    <w:rsid w:val="3C6B3628"/>
    <w:rsid w:val="3C8A61A4"/>
    <w:rsid w:val="3C8D17F0"/>
    <w:rsid w:val="3CA1704A"/>
    <w:rsid w:val="3CB21257"/>
    <w:rsid w:val="3CBB635D"/>
    <w:rsid w:val="3CBE5AAB"/>
    <w:rsid w:val="3CC05722"/>
    <w:rsid w:val="3CC1149A"/>
    <w:rsid w:val="3CC316B6"/>
    <w:rsid w:val="3CC52D38"/>
    <w:rsid w:val="3CC72F54"/>
    <w:rsid w:val="3CCF1E09"/>
    <w:rsid w:val="3CF47AC1"/>
    <w:rsid w:val="3D001FC2"/>
    <w:rsid w:val="3D037D04"/>
    <w:rsid w:val="3D141F11"/>
    <w:rsid w:val="3D17244E"/>
    <w:rsid w:val="3D202664"/>
    <w:rsid w:val="3D2C2DB7"/>
    <w:rsid w:val="3D393726"/>
    <w:rsid w:val="3D4F4CF8"/>
    <w:rsid w:val="3D6A1B31"/>
    <w:rsid w:val="3D6A38DF"/>
    <w:rsid w:val="3D6F0EF6"/>
    <w:rsid w:val="3D734E8A"/>
    <w:rsid w:val="3D874491"/>
    <w:rsid w:val="3D962926"/>
    <w:rsid w:val="3D966ED7"/>
    <w:rsid w:val="3D98044D"/>
    <w:rsid w:val="3D9F7A2D"/>
    <w:rsid w:val="3DAF0AD6"/>
    <w:rsid w:val="3DAF5796"/>
    <w:rsid w:val="3DB57251"/>
    <w:rsid w:val="3DBB413B"/>
    <w:rsid w:val="3DBF59D9"/>
    <w:rsid w:val="3DC41242"/>
    <w:rsid w:val="3DD739E1"/>
    <w:rsid w:val="3DD86A9B"/>
    <w:rsid w:val="3E0755D2"/>
    <w:rsid w:val="3E0A7640"/>
    <w:rsid w:val="3E1877DF"/>
    <w:rsid w:val="3E42660A"/>
    <w:rsid w:val="3E444130"/>
    <w:rsid w:val="3E630A5B"/>
    <w:rsid w:val="3E6842C3"/>
    <w:rsid w:val="3E7A7768"/>
    <w:rsid w:val="3E7E7642"/>
    <w:rsid w:val="3E7F33BB"/>
    <w:rsid w:val="3E833CA2"/>
    <w:rsid w:val="3E84452C"/>
    <w:rsid w:val="3EAD43CC"/>
    <w:rsid w:val="3EBF7C5B"/>
    <w:rsid w:val="3EC534C3"/>
    <w:rsid w:val="3ED01E68"/>
    <w:rsid w:val="3EDC080D"/>
    <w:rsid w:val="3EDF3E59"/>
    <w:rsid w:val="3EE621B7"/>
    <w:rsid w:val="3EE871B2"/>
    <w:rsid w:val="3EED2A1A"/>
    <w:rsid w:val="3EF26282"/>
    <w:rsid w:val="3EFA376C"/>
    <w:rsid w:val="3F092439"/>
    <w:rsid w:val="3F0D09C6"/>
    <w:rsid w:val="3F0F473E"/>
    <w:rsid w:val="3F1A38CA"/>
    <w:rsid w:val="3F312907"/>
    <w:rsid w:val="3F316DAB"/>
    <w:rsid w:val="3F373C95"/>
    <w:rsid w:val="3F395C5F"/>
    <w:rsid w:val="3F3B3785"/>
    <w:rsid w:val="3F3D4911"/>
    <w:rsid w:val="3F4A6A08"/>
    <w:rsid w:val="3F6251B6"/>
    <w:rsid w:val="3F6D76B7"/>
    <w:rsid w:val="3F714A5E"/>
    <w:rsid w:val="3F7722E4"/>
    <w:rsid w:val="3F7B0CA2"/>
    <w:rsid w:val="3F8073EA"/>
    <w:rsid w:val="3F93711E"/>
    <w:rsid w:val="3F964E60"/>
    <w:rsid w:val="3F980BD8"/>
    <w:rsid w:val="3F9D7A0E"/>
    <w:rsid w:val="3FA550A3"/>
    <w:rsid w:val="3FBB48C6"/>
    <w:rsid w:val="3FC01EDD"/>
    <w:rsid w:val="3FCF2120"/>
    <w:rsid w:val="3FD87226"/>
    <w:rsid w:val="3FE1257F"/>
    <w:rsid w:val="3FE6171A"/>
    <w:rsid w:val="3FEE25A6"/>
    <w:rsid w:val="3FF027C2"/>
    <w:rsid w:val="3FF257A8"/>
    <w:rsid w:val="4013200C"/>
    <w:rsid w:val="4014414F"/>
    <w:rsid w:val="401D632C"/>
    <w:rsid w:val="40414DCB"/>
    <w:rsid w:val="406D5BC1"/>
    <w:rsid w:val="406E7B8B"/>
    <w:rsid w:val="40730CFD"/>
    <w:rsid w:val="407707ED"/>
    <w:rsid w:val="407C4056"/>
    <w:rsid w:val="409201FE"/>
    <w:rsid w:val="4093139F"/>
    <w:rsid w:val="409969B6"/>
    <w:rsid w:val="409C2F01"/>
    <w:rsid w:val="409F5F96"/>
    <w:rsid w:val="40B97948"/>
    <w:rsid w:val="40BE2B06"/>
    <w:rsid w:val="40C102A9"/>
    <w:rsid w:val="40C15F0C"/>
    <w:rsid w:val="40E340D5"/>
    <w:rsid w:val="40F97454"/>
    <w:rsid w:val="41596145"/>
    <w:rsid w:val="41635215"/>
    <w:rsid w:val="41654AEA"/>
    <w:rsid w:val="416C5E78"/>
    <w:rsid w:val="41717932"/>
    <w:rsid w:val="417C4B03"/>
    <w:rsid w:val="41966C1B"/>
    <w:rsid w:val="41A75102"/>
    <w:rsid w:val="41AC4C50"/>
    <w:rsid w:val="41AE46E3"/>
    <w:rsid w:val="41B67CA0"/>
    <w:rsid w:val="41C77552"/>
    <w:rsid w:val="41CB6F97"/>
    <w:rsid w:val="41D659E7"/>
    <w:rsid w:val="41D67795"/>
    <w:rsid w:val="41D81760"/>
    <w:rsid w:val="41DE110C"/>
    <w:rsid w:val="41DF489C"/>
    <w:rsid w:val="41E023C2"/>
    <w:rsid w:val="41E579D9"/>
    <w:rsid w:val="421502BE"/>
    <w:rsid w:val="42332E3A"/>
    <w:rsid w:val="42360234"/>
    <w:rsid w:val="42381211"/>
    <w:rsid w:val="424C018D"/>
    <w:rsid w:val="424E1A22"/>
    <w:rsid w:val="425132C0"/>
    <w:rsid w:val="4253528A"/>
    <w:rsid w:val="42576B28"/>
    <w:rsid w:val="425D7EB7"/>
    <w:rsid w:val="42613503"/>
    <w:rsid w:val="42621029"/>
    <w:rsid w:val="42B065B6"/>
    <w:rsid w:val="42B307CB"/>
    <w:rsid w:val="42B71375"/>
    <w:rsid w:val="42B75819"/>
    <w:rsid w:val="42BA2C13"/>
    <w:rsid w:val="42BE6BA7"/>
    <w:rsid w:val="42C65A5C"/>
    <w:rsid w:val="42D24401"/>
    <w:rsid w:val="42E859D2"/>
    <w:rsid w:val="42F500EF"/>
    <w:rsid w:val="42FF2D1C"/>
    <w:rsid w:val="43036368"/>
    <w:rsid w:val="43065E58"/>
    <w:rsid w:val="432B1D63"/>
    <w:rsid w:val="43340C18"/>
    <w:rsid w:val="435816D4"/>
    <w:rsid w:val="43655275"/>
    <w:rsid w:val="43670FED"/>
    <w:rsid w:val="436E34C4"/>
    <w:rsid w:val="438020AF"/>
    <w:rsid w:val="43913333"/>
    <w:rsid w:val="439B47F3"/>
    <w:rsid w:val="43A0005B"/>
    <w:rsid w:val="43A833B4"/>
    <w:rsid w:val="43B35FE0"/>
    <w:rsid w:val="43BD0C0D"/>
    <w:rsid w:val="43C26223"/>
    <w:rsid w:val="43C6773A"/>
    <w:rsid w:val="43C950FA"/>
    <w:rsid w:val="43D83C99"/>
    <w:rsid w:val="43E443EC"/>
    <w:rsid w:val="43E51F12"/>
    <w:rsid w:val="43E73EDC"/>
    <w:rsid w:val="440A7BCA"/>
    <w:rsid w:val="44110F59"/>
    <w:rsid w:val="44136A7F"/>
    <w:rsid w:val="441F79D4"/>
    <w:rsid w:val="44223ABA"/>
    <w:rsid w:val="44226CC2"/>
    <w:rsid w:val="44305883"/>
    <w:rsid w:val="443C4228"/>
    <w:rsid w:val="44462394"/>
    <w:rsid w:val="44562E10"/>
    <w:rsid w:val="44564BBE"/>
    <w:rsid w:val="44660A2F"/>
    <w:rsid w:val="446E63AB"/>
    <w:rsid w:val="4484172B"/>
    <w:rsid w:val="44961409"/>
    <w:rsid w:val="449776B0"/>
    <w:rsid w:val="44A26055"/>
    <w:rsid w:val="44A75419"/>
    <w:rsid w:val="44D76A12"/>
    <w:rsid w:val="44E346A3"/>
    <w:rsid w:val="44E87F0C"/>
    <w:rsid w:val="45036AF3"/>
    <w:rsid w:val="450A60D4"/>
    <w:rsid w:val="450D34CE"/>
    <w:rsid w:val="450F36EA"/>
    <w:rsid w:val="45132AAF"/>
    <w:rsid w:val="451A3E3D"/>
    <w:rsid w:val="451E1B7F"/>
    <w:rsid w:val="452151CC"/>
    <w:rsid w:val="45372C41"/>
    <w:rsid w:val="454B049A"/>
    <w:rsid w:val="454D5FC1"/>
    <w:rsid w:val="455530C7"/>
    <w:rsid w:val="45576E3F"/>
    <w:rsid w:val="456A6B72"/>
    <w:rsid w:val="45790B64"/>
    <w:rsid w:val="458A0FC3"/>
    <w:rsid w:val="458D0AB3"/>
    <w:rsid w:val="458D2861"/>
    <w:rsid w:val="45927E77"/>
    <w:rsid w:val="45943BEF"/>
    <w:rsid w:val="459736E0"/>
    <w:rsid w:val="45A71B75"/>
    <w:rsid w:val="45AD4CB1"/>
    <w:rsid w:val="45BE0C6C"/>
    <w:rsid w:val="45BE6EBE"/>
    <w:rsid w:val="45C40B23"/>
    <w:rsid w:val="45CF2A4E"/>
    <w:rsid w:val="45D71D2E"/>
    <w:rsid w:val="45DD7344"/>
    <w:rsid w:val="460D74FE"/>
    <w:rsid w:val="46115240"/>
    <w:rsid w:val="46164604"/>
    <w:rsid w:val="461D1E37"/>
    <w:rsid w:val="462211FB"/>
    <w:rsid w:val="462F56C6"/>
    <w:rsid w:val="4651388E"/>
    <w:rsid w:val="465313B5"/>
    <w:rsid w:val="4654337F"/>
    <w:rsid w:val="46642E7A"/>
    <w:rsid w:val="46690BD8"/>
    <w:rsid w:val="46821C9A"/>
    <w:rsid w:val="46827EEC"/>
    <w:rsid w:val="469A6FE4"/>
    <w:rsid w:val="469B5225"/>
    <w:rsid w:val="469C7200"/>
    <w:rsid w:val="46A00372"/>
    <w:rsid w:val="46C16C66"/>
    <w:rsid w:val="46C2478C"/>
    <w:rsid w:val="46C6602A"/>
    <w:rsid w:val="46D63D94"/>
    <w:rsid w:val="46EB3CE3"/>
    <w:rsid w:val="46FA5CD4"/>
    <w:rsid w:val="471E7C15"/>
    <w:rsid w:val="4723522B"/>
    <w:rsid w:val="47266AC9"/>
    <w:rsid w:val="472B0583"/>
    <w:rsid w:val="473A2575"/>
    <w:rsid w:val="4740402F"/>
    <w:rsid w:val="47655843"/>
    <w:rsid w:val="47745A86"/>
    <w:rsid w:val="477F5297"/>
    <w:rsid w:val="477F61D9"/>
    <w:rsid w:val="47857C94"/>
    <w:rsid w:val="479E4A00"/>
    <w:rsid w:val="47A143A2"/>
    <w:rsid w:val="47A65E5C"/>
    <w:rsid w:val="47C22C96"/>
    <w:rsid w:val="47CA7D9C"/>
    <w:rsid w:val="47CF7161"/>
    <w:rsid w:val="47D044DF"/>
    <w:rsid w:val="47D811E8"/>
    <w:rsid w:val="47EC7D13"/>
    <w:rsid w:val="482F19AD"/>
    <w:rsid w:val="48403BBB"/>
    <w:rsid w:val="48496F13"/>
    <w:rsid w:val="484F3DFE"/>
    <w:rsid w:val="48517B76"/>
    <w:rsid w:val="485338EE"/>
    <w:rsid w:val="48623B31"/>
    <w:rsid w:val="48676E77"/>
    <w:rsid w:val="487970CD"/>
    <w:rsid w:val="487A531F"/>
    <w:rsid w:val="48822425"/>
    <w:rsid w:val="488E0DCA"/>
    <w:rsid w:val="489D725F"/>
    <w:rsid w:val="48A56114"/>
    <w:rsid w:val="48A64365"/>
    <w:rsid w:val="48AA54D8"/>
    <w:rsid w:val="48B30830"/>
    <w:rsid w:val="48DF1625"/>
    <w:rsid w:val="48DF5182"/>
    <w:rsid w:val="48FA645F"/>
    <w:rsid w:val="48FF5824"/>
    <w:rsid w:val="49177011"/>
    <w:rsid w:val="491D2C93"/>
    <w:rsid w:val="491F7C74"/>
    <w:rsid w:val="49211C3E"/>
    <w:rsid w:val="492215B4"/>
    <w:rsid w:val="49301E81"/>
    <w:rsid w:val="49351245"/>
    <w:rsid w:val="494E5516"/>
    <w:rsid w:val="49507E2D"/>
    <w:rsid w:val="49535B70"/>
    <w:rsid w:val="49663AF5"/>
    <w:rsid w:val="496D4E83"/>
    <w:rsid w:val="496E63EA"/>
    <w:rsid w:val="497C0C22"/>
    <w:rsid w:val="497E0E3E"/>
    <w:rsid w:val="49867CF3"/>
    <w:rsid w:val="498B355B"/>
    <w:rsid w:val="49975A5C"/>
    <w:rsid w:val="49A10689"/>
    <w:rsid w:val="49B52386"/>
    <w:rsid w:val="49BC1967"/>
    <w:rsid w:val="49BC3715"/>
    <w:rsid w:val="49D071C0"/>
    <w:rsid w:val="49D547D7"/>
    <w:rsid w:val="49DC7913"/>
    <w:rsid w:val="49E63429"/>
    <w:rsid w:val="4A003601"/>
    <w:rsid w:val="4A064990"/>
    <w:rsid w:val="4A17094B"/>
    <w:rsid w:val="4A2B43F6"/>
    <w:rsid w:val="4A2F038B"/>
    <w:rsid w:val="4A474F52"/>
    <w:rsid w:val="4A5B2F2E"/>
    <w:rsid w:val="4A730277"/>
    <w:rsid w:val="4A9A1CA8"/>
    <w:rsid w:val="4AD625B4"/>
    <w:rsid w:val="4AD86755"/>
    <w:rsid w:val="4ADB7BCB"/>
    <w:rsid w:val="4ADD1B95"/>
    <w:rsid w:val="4AE44CD1"/>
    <w:rsid w:val="4AF64A04"/>
    <w:rsid w:val="4AFA44F5"/>
    <w:rsid w:val="4AFD3FE5"/>
    <w:rsid w:val="4B0829F8"/>
    <w:rsid w:val="4B1A4B97"/>
    <w:rsid w:val="4B1F21AD"/>
    <w:rsid w:val="4B35552D"/>
    <w:rsid w:val="4B3F0E3A"/>
    <w:rsid w:val="4B571947"/>
    <w:rsid w:val="4B92472D"/>
    <w:rsid w:val="4BA17066"/>
    <w:rsid w:val="4BA264E7"/>
    <w:rsid w:val="4BA821A3"/>
    <w:rsid w:val="4BAF3531"/>
    <w:rsid w:val="4BB654B0"/>
    <w:rsid w:val="4BC33571"/>
    <w:rsid w:val="4BC44B03"/>
    <w:rsid w:val="4BD034A7"/>
    <w:rsid w:val="4BD25472"/>
    <w:rsid w:val="4BD905AE"/>
    <w:rsid w:val="4BE33DD6"/>
    <w:rsid w:val="4BFA0524"/>
    <w:rsid w:val="4C066EC9"/>
    <w:rsid w:val="4C086B7D"/>
    <w:rsid w:val="4C15535E"/>
    <w:rsid w:val="4C1A4723"/>
    <w:rsid w:val="4C2555A1"/>
    <w:rsid w:val="4C2E1C02"/>
    <w:rsid w:val="4C356B68"/>
    <w:rsid w:val="4C41252A"/>
    <w:rsid w:val="4C431ECB"/>
    <w:rsid w:val="4C632895"/>
    <w:rsid w:val="4C674A2F"/>
    <w:rsid w:val="4C687B84"/>
    <w:rsid w:val="4C6A56AA"/>
    <w:rsid w:val="4C7E1155"/>
    <w:rsid w:val="4C87000A"/>
    <w:rsid w:val="4CA0731E"/>
    <w:rsid w:val="4CA7612F"/>
    <w:rsid w:val="4CB37051"/>
    <w:rsid w:val="4CBD7ED0"/>
    <w:rsid w:val="4CC254E6"/>
    <w:rsid w:val="4CD60F91"/>
    <w:rsid w:val="4CD80866"/>
    <w:rsid w:val="4CDE53C4"/>
    <w:rsid w:val="4CDF67D3"/>
    <w:rsid w:val="4CEA0599"/>
    <w:rsid w:val="4D007DBC"/>
    <w:rsid w:val="4D043409"/>
    <w:rsid w:val="4D0C6761"/>
    <w:rsid w:val="4D2F6C95"/>
    <w:rsid w:val="4D3C7046"/>
    <w:rsid w:val="4D4128AF"/>
    <w:rsid w:val="4D423F31"/>
    <w:rsid w:val="4D53613E"/>
    <w:rsid w:val="4D583754"/>
    <w:rsid w:val="4D5D7400"/>
    <w:rsid w:val="4D626381"/>
    <w:rsid w:val="4D6640C3"/>
    <w:rsid w:val="4D7E765F"/>
    <w:rsid w:val="4D810EFD"/>
    <w:rsid w:val="4D826A23"/>
    <w:rsid w:val="4D862070"/>
    <w:rsid w:val="4D866514"/>
    <w:rsid w:val="4D8C1650"/>
    <w:rsid w:val="4D9D560B"/>
    <w:rsid w:val="4DA22C22"/>
    <w:rsid w:val="4DA62712"/>
    <w:rsid w:val="4DC251B4"/>
    <w:rsid w:val="4DDC25D7"/>
    <w:rsid w:val="4DE90850"/>
    <w:rsid w:val="4DF27344"/>
    <w:rsid w:val="4E0336C0"/>
    <w:rsid w:val="4E0F475B"/>
    <w:rsid w:val="4E105DDD"/>
    <w:rsid w:val="4E1458CD"/>
    <w:rsid w:val="4E165AE9"/>
    <w:rsid w:val="4E3E0B9C"/>
    <w:rsid w:val="4E5008D0"/>
    <w:rsid w:val="4E6127FF"/>
    <w:rsid w:val="4E6D7288"/>
    <w:rsid w:val="4E8F31A6"/>
    <w:rsid w:val="4E920EE8"/>
    <w:rsid w:val="4E984750"/>
    <w:rsid w:val="4EB250E6"/>
    <w:rsid w:val="4EC015B1"/>
    <w:rsid w:val="4EC42815"/>
    <w:rsid w:val="4ECC7F56"/>
    <w:rsid w:val="4ED17C62"/>
    <w:rsid w:val="4EE2777A"/>
    <w:rsid w:val="4EE72FE2"/>
    <w:rsid w:val="4EF120B3"/>
    <w:rsid w:val="4F0040A4"/>
    <w:rsid w:val="4F043B94"/>
    <w:rsid w:val="4F0C0C9A"/>
    <w:rsid w:val="4F1162B1"/>
    <w:rsid w:val="4F157929"/>
    <w:rsid w:val="4F2064F4"/>
    <w:rsid w:val="4F2204BE"/>
    <w:rsid w:val="4F251D5C"/>
    <w:rsid w:val="4F275AD4"/>
    <w:rsid w:val="4F361873"/>
    <w:rsid w:val="4F3D70A6"/>
    <w:rsid w:val="4F4F2935"/>
    <w:rsid w:val="4F5148FF"/>
    <w:rsid w:val="4F5D5DCD"/>
    <w:rsid w:val="4F61335F"/>
    <w:rsid w:val="4F734876"/>
    <w:rsid w:val="4F786330"/>
    <w:rsid w:val="4F7D74A2"/>
    <w:rsid w:val="4F846A83"/>
    <w:rsid w:val="4F8545A9"/>
    <w:rsid w:val="4F9667B6"/>
    <w:rsid w:val="4F98252E"/>
    <w:rsid w:val="4FA9473B"/>
    <w:rsid w:val="4FC74BC1"/>
    <w:rsid w:val="4FD07F1A"/>
    <w:rsid w:val="4FD712A8"/>
    <w:rsid w:val="4FE13ED5"/>
    <w:rsid w:val="4FE824A5"/>
    <w:rsid w:val="4FE85264"/>
    <w:rsid w:val="4FEE03A0"/>
    <w:rsid w:val="4FF05EC6"/>
    <w:rsid w:val="4FF77255"/>
    <w:rsid w:val="50100316"/>
    <w:rsid w:val="50175B49"/>
    <w:rsid w:val="5043249A"/>
    <w:rsid w:val="505B3C87"/>
    <w:rsid w:val="505E4305"/>
    <w:rsid w:val="50610B72"/>
    <w:rsid w:val="50792360"/>
    <w:rsid w:val="5085479A"/>
    <w:rsid w:val="509C1BAA"/>
    <w:rsid w:val="509C604E"/>
    <w:rsid w:val="50A078EC"/>
    <w:rsid w:val="50A849F3"/>
    <w:rsid w:val="50C35389"/>
    <w:rsid w:val="50C555A5"/>
    <w:rsid w:val="50C57353"/>
    <w:rsid w:val="50CC5E28"/>
    <w:rsid w:val="50E0418D"/>
    <w:rsid w:val="50E81293"/>
    <w:rsid w:val="50E83041"/>
    <w:rsid w:val="50EE4AFC"/>
    <w:rsid w:val="50F9524E"/>
    <w:rsid w:val="510C6D30"/>
    <w:rsid w:val="51114346"/>
    <w:rsid w:val="51134562"/>
    <w:rsid w:val="512322CB"/>
    <w:rsid w:val="513444D8"/>
    <w:rsid w:val="513D5EF3"/>
    <w:rsid w:val="51441B43"/>
    <w:rsid w:val="51656440"/>
    <w:rsid w:val="51695F30"/>
    <w:rsid w:val="516A3A56"/>
    <w:rsid w:val="518965D2"/>
    <w:rsid w:val="519A07DF"/>
    <w:rsid w:val="51A0391C"/>
    <w:rsid w:val="51B55619"/>
    <w:rsid w:val="51B66C9C"/>
    <w:rsid w:val="51CB6BEB"/>
    <w:rsid w:val="51D07D5D"/>
    <w:rsid w:val="51DA6E2E"/>
    <w:rsid w:val="51E25CE3"/>
    <w:rsid w:val="51E732F9"/>
    <w:rsid w:val="51F53C68"/>
    <w:rsid w:val="51FE0D6E"/>
    <w:rsid w:val="520619D1"/>
    <w:rsid w:val="520E4D2A"/>
    <w:rsid w:val="521F6F37"/>
    <w:rsid w:val="522956BF"/>
    <w:rsid w:val="522B58DB"/>
    <w:rsid w:val="522D3402"/>
    <w:rsid w:val="523F3135"/>
    <w:rsid w:val="52444636"/>
    <w:rsid w:val="524644C3"/>
    <w:rsid w:val="525941F7"/>
    <w:rsid w:val="52741030"/>
    <w:rsid w:val="528172AA"/>
    <w:rsid w:val="528C45CC"/>
    <w:rsid w:val="5290573F"/>
    <w:rsid w:val="52A35472"/>
    <w:rsid w:val="52A631B4"/>
    <w:rsid w:val="52C24423"/>
    <w:rsid w:val="52EF6909"/>
    <w:rsid w:val="52FD1026"/>
    <w:rsid w:val="530A3743"/>
    <w:rsid w:val="5311687F"/>
    <w:rsid w:val="531620E8"/>
    <w:rsid w:val="53206AC2"/>
    <w:rsid w:val="53234805"/>
    <w:rsid w:val="532742F5"/>
    <w:rsid w:val="534E7AD3"/>
    <w:rsid w:val="5354676C"/>
    <w:rsid w:val="535E75EB"/>
    <w:rsid w:val="536F17F8"/>
    <w:rsid w:val="537312E8"/>
    <w:rsid w:val="5373753A"/>
    <w:rsid w:val="53751696"/>
    <w:rsid w:val="539B083F"/>
    <w:rsid w:val="53A5521A"/>
    <w:rsid w:val="53A92F5C"/>
    <w:rsid w:val="53BB67EB"/>
    <w:rsid w:val="53C47D96"/>
    <w:rsid w:val="53D53EDC"/>
    <w:rsid w:val="53D8114B"/>
    <w:rsid w:val="53EE6BC1"/>
    <w:rsid w:val="53F561A1"/>
    <w:rsid w:val="540E7263"/>
    <w:rsid w:val="54442C85"/>
    <w:rsid w:val="54484523"/>
    <w:rsid w:val="544D1B39"/>
    <w:rsid w:val="54534C76"/>
    <w:rsid w:val="546B0211"/>
    <w:rsid w:val="547277F2"/>
    <w:rsid w:val="54752E3E"/>
    <w:rsid w:val="54774E08"/>
    <w:rsid w:val="54931516"/>
    <w:rsid w:val="54942314"/>
    <w:rsid w:val="549A28A4"/>
    <w:rsid w:val="54B161CB"/>
    <w:rsid w:val="54C55B73"/>
    <w:rsid w:val="54CE0DDF"/>
    <w:rsid w:val="54CF254E"/>
    <w:rsid w:val="54D538DD"/>
    <w:rsid w:val="54EF0E42"/>
    <w:rsid w:val="54EF6C3C"/>
    <w:rsid w:val="54F67CF8"/>
    <w:rsid w:val="550A17D8"/>
    <w:rsid w:val="550F3292"/>
    <w:rsid w:val="55180399"/>
    <w:rsid w:val="551E34D6"/>
    <w:rsid w:val="55314FB7"/>
    <w:rsid w:val="553700F3"/>
    <w:rsid w:val="55393E6B"/>
    <w:rsid w:val="553B7BE4"/>
    <w:rsid w:val="55444329"/>
    <w:rsid w:val="55466588"/>
    <w:rsid w:val="554A7E27"/>
    <w:rsid w:val="554F7B33"/>
    <w:rsid w:val="555343B3"/>
    <w:rsid w:val="55552C0B"/>
    <w:rsid w:val="5559450E"/>
    <w:rsid w:val="555D3FFE"/>
    <w:rsid w:val="55627866"/>
    <w:rsid w:val="55630EE8"/>
    <w:rsid w:val="55717AA9"/>
    <w:rsid w:val="557F305B"/>
    <w:rsid w:val="558F6181"/>
    <w:rsid w:val="55A0213D"/>
    <w:rsid w:val="55A25EB5"/>
    <w:rsid w:val="55A51501"/>
    <w:rsid w:val="55AC753C"/>
    <w:rsid w:val="55AD05A3"/>
    <w:rsid w:val="55B61960"/>
    <w:rsid w:val="55BD4A9D"/>
    <w:rsid w:val="55C67DF5"/>
    <w:rsid w:val="55C951EF"/>
    <w:rsid w:val="55DB2DE4"/>
    <w:rsid w:val="55E77D6B"/>
    <w:rsid w:val="55EE4C56"/>
    <w:rsid w:val="55F52488"/>
    <w:rsid w:val="55FC39E9"/>
    <w:rsid w:val="55FE57CA"/>
    <w:rsid w:val="56073F6A"/>
    <w:rsid w:val="56075D18"/>
    <w:rsid w:val="560B1CAC"/>
    <w:rsid w:val="561072C2"/>
    <w:rsid w:val="56301712"/>
    <w:rsid w:val="563665FD"/>
    <w:rsid w:val="563C00B7"/>
    <w:rsid w:val="56464A92"/>
    <w:rsid w:val="564D4072"/>
    <w:rsid w:val="56625644"/>
    <w:rsid w:val="566D64C3"/>
    <w:rsid w:val="567315FF"/>
    <w:rsid w:val="567A0BDF"/>
    <w:rsid w:val="568832FC"/>
    <w:rsid w:val="569752EE"/>
    <w:rsid w:val="56BF65F2"/>
    <w:rsid w:val="56CD51B3"/>
    <w:rsid w:val="56E66275"/>
    <w:rsid w:val="570C5B60"/>
    <w:rsid w:val="570F757A"/>
    <w:rsid w:val="5721105B"/>
    <w:rsid w:val="57266671"/>
    <w:rsid w:val="573C5E95"/>
    <w:rsid w:val="57454D4A"/>
    <w:rsid w:val="5748483A"/>
    <w:rsid w:val="575D6537"/>
    <w:rsid w:val="57684EDC"/>
    <w:rsid w:val="577949F3"/>
    <w:rsid w:val="577B69BD"/>
    <w:rsid w:val="57925AB5"/>
    <w:rsid w:val="579E26AC"/>
    <w:rsid w:val="57AA72A2"/>
    <w:rsid w:val="57AF04D8"/>
    <w:rsid w:val="57D32355"/>
    <w:rsid w:val="57D60097"/>
    <w:rsid w:val="57D936E4"/>
    <w:rsid w:val="57DF018A"/>
    <w:rsid w:val="57E65037"/>
    <w:rsid w:val="57EC3417"/>
    <w:rsid w:val="57EF1159"/>
    <w:rsid w:val="57F14ED1"/>
    <w:rsid w:val="58156E12"/>
    <w:rsid w:val="5822508B"/>
    <w:rsid w:val="58382B00"/>
    <w:rsid w:val="5838665C"/>
    <w:rsid w:val="583A6878"/>
    <w:rsid w:val="58586CFE"/>
    <w:rsid w:val="58615BB3"/>
    <w:rsid w:val="58711B6E"/>
    <w:rsid w:val="587753D7"/>
    <w:rsid w:val="587F072F"/>
    <w:rsid w:val="587F6039"/>
    <w:rsid w:val="5898359F"/>
    <w:rsid w:val="58A75590"/>
    <w:rsid w:val="58B02697"/>
    <w:rsid w:val="58B24661"/>
    <w:rsid w:val="58B55EFF"/>
    <w:rsid w:val="58BE3005"/>
    <w:rsid w:val="58C919AA"/>
    <w:rsid w:val="58DF25D2"/>
    <w:rsid w:val="58E30CBE"/>
    <w:rsid w:val="58E3481A"/>
    <w:rsid w:val="58EA22FF"/>
    <w:rsid w:val="58ED38EB"/>
    <w:rsid w:val="58ED5699"/>
    <w:rsid w:val="58EF660C"/>
    <w:rsid w:val="58F419FA"/>
    <w:rsid w:val="58F46A27"/>
    <w:rsid w:val="59142C25"/>
    <w:rsid w:val="59285535"/>
    <w:rsid w:val="59337A15"/>
    <w:rsid w:val="59367040"/>
    <w:rsid w:val="593C3F2A"/>
    <w:rsid w:val="59407EBE"/>
    <w:rsid w:val="59771406"/>
    <w:rsid w:val="597E09E7"/>
    <w:rsid w:val="59886B03"/>
    <w:rsid w:val="5991071A"/>
    <w:rsid w:val="59B61F2F"/>
    <w:rsid w:val="59C63F80"/>
    <w:rsid w:val="59C73B34"/>
    <w:rsid w:val="59CD7278"/>
    <w:rsid w:val="59DF6954"/>
    <w:rsid w:val="59E3084A"/>
    <w:rsid w:val="59EC3BA2"/>
    <w:rsid w:val="59FC1447"/>
    <w:rsid w:val="5A0C7DA1"/>
    <w:rsid w:val="5A137381"/>
    <w:rsid w:val="5A1629CD"/>
    <w:rsid w:val="5A225816"/>
    <w:rsid w:val="5A3D61AC"/>
    <w:rsid w:val="5A44578C"/>
    <w:rsid w:val="5A4B3E1F"/>
    <w:rsid w:val="5A7140A7"/>
    <w:rsid w:val="5A81253D"/>
    <w:rsid w:val="5A871B1D"/>
    <w:rsid w:val="5A8E4C59"/>
    <w:rsid w:val="5AA1673B"/>
    <w:rsid w:val="5AA601F5"/>
    <w:rsid w:val="5AAC3332"/>
    <w:rsid w:val="5ABA15AB"/>
    <w:rsid w:val="5ABD109B"/>
    <w:rsid w:val="5AC661A1"/>
    <w:rsid w:val="5AD07876"/>
    <w:rsid w:val="5AD74919"/>
    <w:rsid w:val="5ADF655A"/>
    <w:rsid w:val="5AE21C8B"/>
    <w:rsid w:val="5B022F52"/>
    <w:rsid w:val="5B0F448B"/>
    <w:rsid w:val="5B0F5D9A"/>
    <w:rsid w:val="5B1741AB"/>
    <w:rsid w:val="5B213377"/>
    <w:rsid w:val="5B286E5C"/>
    <w:rsid w:val="5B3A26EB"/>
    <w:rsid w:val="5B417F1E"/>
    <w:rsid w:val="5B465534"/>
    <w:rsid w:val="5B490B80"/>
    <w:rsid w:val="5B4D68C3"/>
    <w:rsid w:val="5B525C87"/>
    <w:rsid w:val="5B647BFC"/>
    <w:rsid w:val="5B6776D9"/>
    <w:rsid w:val="5B81656C"/>
    <w:rsid w:val="5B90055D"/>
    <w:rsid w:val="5B9444F1"/>
    <w:rsid w:val="5B995664"/>
    <w:rsid w:val="5BAA1F1B"/>
    <w:rsid w:val="5BB16E51"/>
    <w:rsid w:val="5BBB382C"/>
    <w:rsid w:val="5BC56459"/>
    <w:rsid w:val="5BDE751B"/>
    <w:rsid w:val="5BE54D4D"/>
    <w:rsid w:val="5BE865EB"/>
    <w:rsid w:val="5BED775E"/>
    <w:rsid w:val="5BF3746A"/>
    <w:rsid w:val="5BF705DC"/>
    <w:rsid w:val="5BFA2F5B"/>
    <w:rsid w:val="5C012B60"/>
    <w:rsid w:val="5C115B42"/>
    <w:rsid w:val="5C130B66"/>
    <w:rsid w:val="5C190553"/>
    <w:rsid w:val="5C1A7139"/>
    <w:rsid w:val="5C205D85"/>
    <w:rsid w:val="5C221AFD"/>
    <w:rsid w:val="5C277114"/>
    <w:rsid w:val="5C2C472A"/>
    <w:rsid w:val="5C313AEE"/>
    <w:rsid w:val="5C4F591D"/>
    <w:rsid w:val="5C544627"/>
    <w:rsid w:val="5C5B500F"/>
    <w:rsid w:val="5C657C3C"/>
    <w:rsid w:val="5C6C0FCA"/>
    <w:rsid w:val="5C6E6AF1"/>
    <w:rsid w:val="5C7A36E7"/>
    <w:rsid w:val="5C910A31"/>
    <w:rsid w:val="5C98591B"/>
    <w:rsid w:val="5C9A5B38"/>
    <w:rsid w:val="5C9C18B0"/>
    <w:rsid w:val="5CAC13C7"/>
    <w:rsid w:val="5CBD5382"/>
    <w:rsid w:val="5CCB7A9F"/>
    <w:rsid w:val="5CCD7CBB"/>
    <w:rsid w:val="5CCE57E1"/>
    <w:rsid w:val="5CDC7EFE"/>
    <w:rsid w:val="5CE875C0"/>
    <w:rsid w:val="5CE96177"/>
    <w:rsid w:val="5D015BB7"/>
    <w:rsid w:val="5D0D239B"/>
    <w:rsid w:val="5D192F00"/>
    <w:rsid w:val="5D292087"/>
    <w:rsid w:val="5D2B2C34"/>
    <w:rsid w:val="5D2B49E2"/>
    <w:rsid w:val="5D3F223B"/>
    <w:rsid w:val="5D417D61"/>
    <w:rsid w:val="5D486039"/>
    <w:rsid w:val="5D4930BA"/>
    <w:rsid w:val="5D881E34"/>
    <w:rsid w:val="5DA402F0"/>
    <w:rsid w:val="5DB03139"/>
    <w:rsid w:val="5DD92690"/>
    <w:rsid w:val="5DEC23C3"/>
    <w:rsid w:val="5DF179D9"/>
    <w:rsid w:val="5DF874CC"/>
    <w:rsid w:val="5DFB3BF1"/>
    <w:rsid w:val="5E005F9F"/>
    <w:rsid w:val="5E084D23"/>
    <w:rsid w:val="5E0C56F7"/>
    <w:rsid w:val="5E111E29"/>
    <w:rsid w:val="5E224037"/>
    <w:rsid w:val="5E257683"/>
    <w:rsid w:val="5E2A2EEB"/>
    <w:rsid w:val="5E2F405E"/>
    <w:rsid w:val="5E31427A"/>
    <w:rsid w:val="5E323B4E"/>
    <w:rsid w:val="5E510478"/>
    <w:rsid w:val="5E515A1B"/>
    <w:rsid w:val="5E7D126D"/>
    <w:rsid w:val="5E850121"/>
    <w:rsid w:val="5E856373"/>
    <w:rsid w:val="5E883085"/>
    <w:rsid w:val="5E9F11E3"/>
    <w:rsid w:val="5EA92062"/>
    <w:rsid w:val="5EAF2683"/>
    <w:rsid w:val="5EB32410"/>
    <w:rsid w:val="5EC944B2"/>
    <w:rsid w:val="5ED30E8D"/>
    <w:rsid w:val="5ED370DF"/>
    <w:rsid w:val="5ED5642E"/>
    <w:rsid w:val="5EDB572F"/>
    <w:rsid w:val="5EF67289"/>
    <w:rsid w:val="5EFF1C82"/>
    <w:rsid w:val="5F013C4C"/>
    <w:rsid w:val="5F155949"/>
    <w:rsid w:val="5F2636B2"/>
    <w:rsid w:val="5F5A15AE"/>
    <w:rsid w:val="5F5C5326"/>
    <w:rsid w:val="5F630463"/>
    <w:rsid w:val="5F6661A5"/>
    <w:rsid w:val="5F70492E"/>
    <w:rsid w:val="5F8D54E0"/>
    <w:rsid w:val="5F93061C"/>
    <w:rsid w:val="5F9C5723"/>
    <w:rsid w:val="5FB32A6C"/>
    <w:rsid w:val="5FB448DD"/>
    <w:rsid w:val="5FB52C88"/>
    <w:rsid w:val="5FBC5DC5"/>
    <w:rsid w:val="5FBF7663"/>
    <w:rsid w:val="5FCF5AF8"/>
    <w:rsid w:val="5FD7780E"/>
    <w:rsid w:val="5FE33352"/>
    <w:rsid w:val="5FFE63DD"/>
    <w:rsid w:val="600532C8"/>
    <w:rsid w:val="60067040"/>
    <w:rsid w:val="60363DC9"/>
    <w:rsid w:val="603911C4"/>
    <w:rsid w:val="603D5158"/>
    <w:rsid w:val="60413E4E"/>
    <w:rsid w:val="604D4C6F"/>
    <w:rsid w:val="60563B24"/>
    <w:rsid w:val="605753FD"/>
    <w:rsid w:val="60583D40"/>
    <w:rsid w:val="605B3830"/>
    <w:rsid w:val="607448F1"/>
    <w:rsid w:val="607466A0"/>
    <w:rsid w:val="60781A97"/>
    <w:rsid w:val="607D37A6"/>
    <w:rsid w:val="608E59B3"/>
    <w:rsid w:val="609C5C96"/>
    <w:rsid w:val="609E371C"/>
    <w:rsid w:val="60AF592A"/>
    <w:rsid w:val="60C43183"/>
    <w:rsid w:val="60C57C09"/>
    <w:rsid w:val="60D07D7A"/>
    <w:rsid w:val="60D31618"/>
    <w:rsid w:val="60E750C3"/>
    <w:rsid w:val="60EC6236"/>
    <w:rsid w:val="60F33A68"/>
    <w:rsid w:val="60F63558"/>
    <w:rsid w:val="60F8000E"/>
    <w:rsid w:val="60FD48E7"/>
    <w:rsid w:val="6138591F"/>
    <w:rsid w:val="613F0A5C"/>
    <w:rsid w:val="6146003C"/>
    <w:rsid w:val="615B45BF"/>
    <w:rsid w:val="615D5386"/>
    <w:rsid w:val="615F26D5"/>
    <w:rsid w:val="61686204"/>
    <w:rsid w:val="61720E31"/>
    <w:rsid w:val="61761FA3"/>
    <w:rsid w:val="6189617B"/>
    <w:rsid w:val="61B72CE8"/>
    <w:rsid w:val="61B9080E"/>
    <w:rsid w:val="61C40F61"/>
    <w:rsid w:val="61C62F2B"/>
    <w:rsid w:val="61C8490D"/>
    <w:rsid w:val="61D27B22"/>
    <w:rsid w:val="61FB62FB"/>
    <w:rsid w:val="620B4DE2"/>
    <w:rsid w:val="620F58F4"/>
    <w:rsid w:val="6223212B"/>
    <w:rsid w:val="622A170C"/>
    <w:rsid w:val="622D504B"/>
    <w:rsid w:val="623205C0"/>
    <w:rsid w:val="623E51B7"/>
    <w:rsid w:val="62404A8B"/>
    <w:rsid w:val="624A590A"/>
    <w:rsid w:val="62570027"/>
    <w:rsid w:val="626046F9"/>
    <w:rsid w:val="62673460"/>
    <w:rsid w:val="628506F0"/>
    <w:rsid w:val="628A1679"/>
    <w:rsid w:val="628C7CD0"/>
    <w:rsid w:val="62AA63A9"/>
    <w:rsid w:val="62AE5E99"/>
    <w:rsid w:val="62AF1C11"/>
    <w:rsid w:val="62AF39BF"/>
    <w:rsid w:val="62B62F9F"/>
    <w:rsid w:val="62E21FE6"/>
    <w:rsid w:val="62EA2C49"/>
    <w:rsid w:val="62F15D85"/>
    <w:rsid w:val="63055865"/>
    <w:rsid w:val="631B2E02"/>
    <w:rsid w:val="632779F9"/>
    <w:rsid w:val="63302D52"/>
    <w:rsid w:val="63343EC4"/>
    <w:rsid w:val="63375F1A"/>
    <w:rsid w:val="63400ABB"/>
    <w:rsid w:val="63412252"/>
    <w:rsid w:val="635D166D"/>
    <w:rsid w:val="637A0EC4"/>
    <w:rsid w:val="637A221F"/>
    <w:rsid w:val="637C2A50"/>
    <w:rsid w:val="63973919"/>
    <w:rsid w:val="639A466F"/>
    <w:rsid w:val="63BA261B"/>
    <w:rsid w:val="63CF6769"/>
    <w:rsid w:val="63D51FD6"/>
    <w:rsid w:val="63D80CF3"/>
    <w:rsid w:val="63F55D49"/>
    <w:rsid w:val="63F5755F"/>
    <w:rsid w:val="63F7386F"/>
    <w:rsid w:val="6404737B"/>
    <w:rsid w:val="64095516"/>
    <w:rsid w:val="64236A38"/>
    <w:rsid w:val="642B3664"/>
    <w:rsid w:val="644D16E1"/>
    <w:rsid w:val="64577906"/>
    <w:rsid w:val="64644411"/>
    <w:rsid w:val="646A5DEF"/>
    <w:rsid w:val="646F78AA"/>
    <w:rsid w:val="647A1DAB"/>
    <w:rsid w:val="64993547"/>
    <w:rsid w:val="64A5151D"/>
    <w:rsid w:val="64A62BA0"/>
    <w:rsid w:val="64C67100"/>
    <w:rsid w:val="64D12312"/>
    <w:rsid w:val="64DA0E25"/>
    <w:rsid w:val="64DB0A9B"/>
    <w:rsid w:val="64E64679"/>
    <w:rsid w:val="64E75692"/>
    <w:rsid w:val="64FD3107"/>
    <w:rsid w:val="650A6582"/>
    <w:rsid w:val="650C334B"/>
    <w:rsid w:val="650D2C1F"/>
    <w:rsid w:val="651B533C"/>
    <w:rsid w:val="65295CAB"/>
    <w:rsid w:val="652F3A2E"/>
    <w:rsid w:val="65404DA2"/>
    <w:rsid w:val="654C1999"/>
    <w:rsid w:val="654F3237"/>
    <w:rsid w:val="657A6A22"/>
    <w:rsid w:val="657C227E"/>
    <w:rsid w:val="657F1D6E"/>
    <w:rsid w:val="658A426F"/>
    <w:rsid w:val="65A92947"/>
    <w:rsid w:val="65A96DEB"/>
    <w:rsid w:val="65D200F0"/>
    <w:rsid w:val="65D26342"/>
    <w:rsid w:val="65D379C4"/>
    <w:rsid w:val="65DC2D1D"/>
    <w:rsid w:val="65E47E23"/>
    <w:rsid w:val="65FE0EE5"/>
    <w:rsid w:val="6603474E"/>
    <w:rsid w:val="660364FC"/>
    <w:rsid w:val="660404C6"/>
    <w:rsid w:val="660E4EA0"/>
    <w:rsid w:val="66212E26"/>
    <w:rsid w:val="662B2FED"/>
    <w:rsid w:val="66351BB6"/>
    <w:rsid w:val="663568D1"/>
    <w:rsid w:val="664E34EF"/>
    <w:rsid w:val="66601C37"/>
    <w:rsid w:val="66682803"/>
    <w:rsid w:val="66707909"/>
    <w:rsid w:val="6679056C"/>
    <w:rsid w:val="669435F8"/>
    <w:rsid w:val="66D954AE"/>
    <w:rsid w:val="66E14363"/>
    <w:rsid w:val="6707201B"/>
    <w:rsid w:val="67083A40"/>
    <w:rsid w:val="670C13E0"/>
    <w:rsid w:val="670F0ED0"/>
    <w:rsid w:val="67136C12"/>
    <w:rsid w:val="671E7365"/>
    <w:rsid w:val="672006BC"/>
    <w:rsid w:val="67283D40"/>
    <w:rsid w:val="6729292C"/>
    <w:rsid w:val="672D6959"/>
    <w:rsid w:val="67334BBF"/>
    <w:rsid w:val="67386679"/>
    <w:rsid w:val="67424E02"/>
    <w:rsid w:val="67696832"/>
    <w:rsid w:val="676C1E7F"/>
    <w:rsid w:val="678C2521"/>
    <w:rsid w:val="67900263"/>
    <w:rsid w:val="679B09B6"/>
    <w:rsid w:val="67A91325"/>
    <w:rsid w:val="67AB6349"/>
    <w:rsid w:val="67B101D9"/>
    <w:rsid w:val="67C1041C"/>
    <w:rsid w:val="67D31EFE"/>
    <w:rsid w:val="67D5211A"/>
    <w:rsid w:val="67EB36EB"/>
    <w:rsid w:val="67FC352D"/>
    <w:rsid w:val="68040309"/>
    <w:rsid w:val="680622D3"/>
    <w:rsid w:val="680B78E9"/>
    <w:rsid w:val="680C5410"/>
    <w:rsid w:val="68294213"/>
    <w:rsid w:val="6833299C"/>
    <w:rsid w:val="683A01CF"/>
    <w:rsid w:val="683E7CBF"/>
    <w:rsid w:val="683F57E5"/>
    <w:rsid w:val="68504DDC"/>
    <w:rsid w:val="68550B65"/>
    <w:rsid w:val="68586BA4"/>
    <w:rsid w:val="68684D3C"/>
    <w:rsid w:val="68703BF0"/>
    <w:rsid w:val="6874548F"/>
    <w:rsid w:val="68757459"/>
    <w:rsid w:val="68776D2D"/>
    <w:rsid w:val="687A681D"/>
    <w:rsid w:val="687F3E33"/>
    <w:rsid w:val="68882CE8"/>
    <w:rsid w:val="68932395"/>
    <w:rsid w:val="68A85138"/>
    <w:rsid w:val="68A90BC0"/>
    <w:rsid w:val="68AB4C28"/>
    <w:rsid w:val="68D221B5"/>
    <w:rsid w:val="68D979E8"/>
    <w:rsid w:val="68E24AEE"/>
    <w:rsid w:val="68E63EB3"/>
    <w:rsid w:val="68E65C61"/>
    <w:rsid w:val="68F514F1"/>
    <w:rsid w:val="68FE11FC"/>
    <w:rsid w:val="690A194F"/>
    <w:rsid w:val="690F3409"/>
    <w:rsid w:val="69140A20"/>
    <w:rsid w:val="69280027"/>
    <w:rsid w:val="69286279"/>
    <w:rsid w:val="693469CC"/>
    <w:rsid w:val="693764BC"/>
    <w:rsid w:val="6942558D"/>
    <w:rsid w:val="6945507D"/>
    <w:rsid w:val="694E6A65"/>
    <w:rsid w:val="69731BEA"/>
    <w:rsid w:val="69766FE4"/>
    <w:rsid w:val="697F233D"/>
    <w:rsid w:val="69821E2D"/>
    <w:rsid w:val="69855891"/>
    <w:rsid w:val="698C2CAC"/>
    <w:rsid w:val="69A2602B"/>
    <w:rsid w:val="69AE49D0"/>
    <w:rsid w:val="69B1626F"/>
    <w:rsid w:val="69B813AB"/>
    <w:rsid w:val="69D361E5"/>
    <w:rsid w:val="69D72179"/>
    <w:rsid w:val="69EB79D2"/>
    <w:rsid w:val="69ED4D25"/>
    <w:rsid w:val="6A0665BA"/>
    <w:rsid w:val="6A100909"/>
    <w:rsid w:val="6A132A85"/>
    <w:rsid w:val="6A211646"/>
    <w:rsid w:val="6A4B15F0"/>
    <w:rsid w:val="6A507835"/>
    <w:rsid w:val="6A521800"/>
    <w:rsid w:val="6A5F216E"/>
    <w:rsid w:val="6A6B28C1"/>
    <w:rsid w:val="6A6C0858"/>
    <w:rsid w:val="6A6D03E7"/>
    <w:rsid w:val="6A6E4160"/>
    <w:rsid w:val="6A7A6FA8"/>
    <w:rsid w:val="6A8219B9"/>
    <w:rsid w:val="6A835E5D"/>
    <w:rsid w:val="6A8E035E"/>
    <w:rsid w:val="6A9873F8"/>
    <w:rsid w:val="6AA13E28"/>
    <w:rsid w:val="6AA45DD3"/>
    <w:rsid w:val="6AB41D54"/>
    <w:rsid w:val="6AC261B6"/>
    <w:rsid w:val="6ADF6E0B"/>
    <w:rsid w:val="6AE52674"/>
    <w:rsid w:val="6AEB3A02"/>
    <w:rsid w:val="6AEF52A0"/>
    <w:rsid w:val="6AF15E4D"/>
    <w:rsid w:val="6AF44665"/>
    <w:rsid w:val="6B064398"/>
    <w:rsid w:val="6B1031AF"/>
    <w:rsid w:val="6B3E3B32"/>
    <w:rsid w:val="6B453112"/>
    <w:rsid w:val="6B4C26F3"/>
    <w:rsid w:val="6B5E5F82"/>
    <w:rsid w:val="6B655563"/>
    <w:rsid w:val="6B721A2E"/>
    <w:rsid w:val="6B945E48"/>
    <w:rsid w:val="6BA75B7B"/>
    <w:rsid w:val="6BAA11C7"/>
    <w:rsid w:val="6BD43F03"/>
    <w:rsid w:val="6BD83F86"/>
    <w:rsid w:val="6BE446D9"/>
    <w:rsid w:val="6BF3491C"/>
    <w:rsid w:val="6BF568E6"/>
    <w:rsid w:val="6BFD579B"/>
    <w:rsid w:val="6C2C6080"/>
    <w:rsid w:val="6C2E39EF"/>
    <w:rsid w:val="6C360CAD"/>
    <w:rsid w:val="6C3B62C3"/>
    <w:rsid w:val="6C4258A4"/>
    <w:rsid w:val="6C506213"/>
    <w:rsid w:val="6C5555D7"/>
    <w:rsid w:val="6C5E0930"/>
    <w:rsid w:val="6C6E48EB"/>
    <w:rsid w:val="6C705F6D"/>
    <w:rsid w:val="6C733CAF"/>
    <w:rsid w:val="6C832144"/>
    <w:rsid w:val="6C837EA9"/>
    <w:rsid w:val="6C9360FF"/>
    <w:rsid w:val="6C97799E"/>
    <w:rsid w:val="6C9E6F7E"/>
    <w:rsid w:val="6CA64085"/>
    <w:rsid w:val="6CAD71C1"/>
    <w:rsid w:val="6CBE13CE"/>
    <w:rsid w:val="6CC938CF"/>
    <w:rsid w:val="6CD7359C"/>
    <w:rsid w:val="6CDC3602"/>
    <w:rsid w:val="6CDC7AA6"/>
    <w:rsid w:val="6CE34991"/>
    <w:rsid w:val="6CE64481"/>
    <w:rsid w:val="6CF117D3"/>
    <w:rsid w:val="6D036DE1"/>
    <w:rsid w:val="6D0E5786"/>
    <w:rsid w:val="6D107750"/>
    <w:rsid w:val="6D1124F0"/>
    <w:rsid w:val="6D1C4347"/>
    <w:rsid w:val="6D211B02"/>
    <w:rsid w:val="6D3C6797"/>
    <w:rsid w:val="6D5533B5"/>
    <w:rsid w:val="6D592EA5"/>
    <w:rsid w:val="6D6A50B2"/>
    <w:rsid w:val="6D855A48"/>
    <w:rsid w:val="6D8A12B0"/>
    <w:rsid w:val="6D9B34BE"/>
    <w:rsid w:val="6DA34120"/>
    <w:rsid w:val="6DAC1227"/>
    <w:rsid w:val="6DCA3DA3"/>
    <w:rsid w:val="6DDD6D78"/>
    <w:rsid w:val="6DE309C1"/>
    <w:rsid w:val="6DE44E65"/>
    <w:rsid w:val="6DEC5AC7"/>
    <w:rsid w:val="6DF11649"/>
    <w:rsid w:val="6DFD5F26"/>
    <w:rsid w:val="6E123B73"/>
    <w:rsid w:val="6E276AFF"/>
    <w:rsid w:val="6E2E4332"/>
    <w:rsid w:val="6E4B6C92"/>
    <w:rsid w:val="6E5C0E9F"/>
    <w:rsid w:val="6E7004A6"/>
    <w:rsid w:val="6E7837FF"/>
    <w:rsid w:val="6E9C1CC2"/>
    <w:rsid w:val="6E9C74ED"/>
    <w:rsid w:val="6EA36CD2"/>
    <w:rsid w:val="6EAD34A8"/>
    <w:rsid w:val="6EB02CC6"/>
    <w:rsid w:val="6ECB392F"/>
    <w:rsid w:val="6EDD3C41"/>
    <w:rsid w:val="6EDF73DA"/>
    <w:rsid w:val="6EE3511C"/>
    <w:rsid w:val="6EE40E94"/>
    <w:rsid w:val="6EEC2C67"/>
    <w:rsid w:val="6F0B01CF"/>
    <w:rsid w:val="6F1057E5"/>
    <w:rsid w:val="6F111FC1"/>
    <w:rsid w:val="6F15104E"/>
    <w:rsid w:val="6F1572A0"/>
    <w:rsid w:val="6F174DC6"/>
    <w:rsid w:val="6F267DA6"/>
    <w:rsid w:val="6F3B6D06"/>
    <w:rsid w:val="6F49087B"/>
    <w:rsid w:val="6F4B2CC1"/>
    <w:rsid w:val="6F53690C"/>
    <w:rsid w:val="6F547DC8"/>
    <w:rsid w:val="6F5778B8"/>
    <w:rsid w:val="6F5E68D2"/>
    <w:rsid w:val="6F7C731F"/>
    <w:rsid w:val="6F80275E"/>
    <w:rsid w:val="6F8306AD"/>
    <w:rsid w:val="6F83245B"/>
    <w:rsid w:val="6FA128E1"/>
    <w:rsid w:val="6FA905AD"/>
    <w:rsid w:val="6FAD572A"/>
    <w:rsid w:val="6FB16FC8"/>
    <w:rsid w:val="6FB50061"/>
    <w:rsid w:val="6FB85B0D"/>
    <w:rsid w:val="6FB865A9"/>
    <w:rsid w:val="6FBB39A3"/>
    <w:rsid w:val="6FBE16E5"/>
    <w:rsid w:val="6FD11419"/>
    <w:rsid w:val="6FD131C7"/>
    <w:rsid w:val="6FDB1738"/>
    <w:rsid w:val="6FE078AE"/>
    <w:rsid w:val="6FE253D4"/>
    <w:rsid w:val="6FEF0B9A"/>
    <w:rsid w:val="6FF9271D"/>
    <w:rsid w:val="700763D2"/>
    <w:rsid w:val="7020414E"/>
    <w:rsid w:val="70313C65"/>
    <w:rsid w:val="70381498"/>
    <w:rsid w:val="703A5210"/>
    <w:rsid w:val="70587444"/>
    <w:rsid w:val="70644867"/>
    <w:rsid w:val="70651B61"/>
    <w:rsid w:val="706933FF"/>
    <w:rsid w:val="70785D38"/>
    <w:rsid w:val="70853FB1"/>
    <w:rsid w:val="70861DD6"/>
    <w:rsid w:val="70891CF3"/>
    <w:rsid w:val="70A41939"/>
    <w:rsid w:val="70A64653"/>
    <w:rsid w:val="70AB7EBB"/>
    <w:rsid w:val="70B12FF8"/>
    <w:rsid w:val="70BB79D3"/>
    <w:rsid w:val="70CE3BAA"/>
    <w:rsid w:val="70D867D7"/>
    <w:rsid w:val="70DB15BF"/>
    <w:rsid w:val="70E1568B"/>
    <w:rsid w:val="70E542A3"/>
    <w:rsid w:val="70EC5DDE"/>
    <w:rsid w:val="70EE1B56"/>
    <w:rsid w:val="70F353BF"/>
    <w:rsid w:val="70FE448F"/>
    <w:rsid w:val="710D6480"/>
    <w:rsid w:val="711710AD"/>
    <w:rsid w:val="711D243B"/>
    <w:rsid w:val="71233EF6"/>
    <w:rsid w:val="7125106B"/>
    <w:rsid w:val="714A1482"/>
    <w:rsid w:val="714F6A99"/>
    <w:rsid w:val="715220E5"/>
    <w:rsid w:val="715A71EC"/>
    <w:rsid w:val="71624DB8"/>
    <w:rsid w:val="71641E18"/>
    <w:rsid w:val="717C7162"/>
    <w:rsid w:val="718801FD"/>
    <w:rsid w:val="71973F9C"/>
    <w:rsid w:val="719941B8"/>
    <w:rsid w:val="719E532A"/>
    <w:rsid w:val="71A566B9"/>
    <w:rsid w:val="71B66B18"/>
    <w:rsid w:val="71B839A3"/>
    <w:rsid w:val="71D23226"/>
    <w:rsid w:val="71E01DE7"/>
    <w:rsid w:val="71E516AA"/>
    <w:rsid w:val="71F15DA2"/>
    <w:rsid w:val="71FD64F5"/>
    <w:rsid w:val="71FE04BF"/>
    <w:rsid w:val="72001B41"/>
    <w:rsid w:val="72023B0B"/>
    <w:rsid w:val="72024E4C"/>
    <w:rsid w:val="72113D4E"/>
    <w:rsid w:val="721D6B97"/>
    <w:rsid w:val="722A12B4"/>
    <w:rsid w:val="722A6BC0"/>
    <w:rsid w:val="724265FE"/>
    <w:rsid w:val="72463822"/>
    <w:rsid w:val="726E6582"/>
    <w:rsid w:val="727B566C"/>
    <w:rsid w:val="727E6F0A"/>
    <w:rsid w:val="728409C4"/>
    <w:rsid w:val="72895FDA"/>
    <w:rsid w:val="728A3B01"/>
    <w:rsid w:val="72A66B8C"/>
    <w:rsid w:val="72A921D9"/>
    <w:rsid w:val="72BF19FC"/>
    <w:rsid w:val="72EB0A43"/>
    <w:rsid w:val="72EB459F"/>
    <w:rsid w:val="72FB055A"/>
    <w:rsid w:val="72FD2525"/>
    <w:rsid w:val="72FF629D"/>
    <w:rsid w:val="73041B05"/>
    <w:rsid w:val="73243F55"/>
    <w:rsid w:val="73353A6C"/>
    <w:rsid w:val="73357F10"/>
    <w:rsid w:val="7348106F"/>
    <w:rsid w:val="734F0FD2"/>
    <w:rsid w:val="7352461E"/>
    <w:rsid w:val="736305DA"/>
    <w:rsid w:val="736B1B84"/>
    <w:rsid w:val="737C78ED"/>
    <w:rsid w:val="7395275D"/>
    <w:rsid w:val="739A5FC5"/>
    <w:rsid w:val="739E6F7E"/>
    <w:rsid w:val="73A05C9A"/>
    <w:rsid w:val="73B4083E"/>
    <w:rsid w:val="73C66ADE"/>
    <w:rsid w:val="73D47729"/>
    <w:rsid w:val="73DA4614"/>
    <w:rsid w:val="73DC038C"/>
    <w:rsid w:val="73DE4104"/>
    <w:rsid w:val="73E84F83"/>
    <w:rsid w:val="74026044"/>
    <w:rsid w:val="740A314B"/>
    <w:rsid w:val="74130252"/>
    <w:rsid w:val="741E09A4"/>
    <w:rsid w:val="74341E19"/>
    <w:rsid w:val="744877CF"/>
    <w:rsid w:val="74512B28"/>
    <w:rsid w:val="74582108"/>
    <w:rsid w:val="74640AAD"/>
    <w:rsid w:val="7467234B"/>
    <w:rsid w:val="74730CF0"/>
    <w:rsid w:val="74731C8A"/>
    <w:rsid w:val="74786307"/>
    <w:rsid w:val="749869A9"/>
    <w:rsid w:val="749D3FBF"/>
    <w:rsid w:val="74A92964"/>
    <w:rsid w:val="74A94712"/>
    <w:rsid w:val="74AF784E"/>
    <w:rsid w:val="74C07CAE"/>
    <w:rsid w:val="74C27582"/>
    <w:rsid w:val="74D55507"/>
    <w:rsid w:val="74D80B53"/>
    <w:rsid w:val="74E41BEE"/>
    <w:rsid w:val="74F544B9"/>
    <w:rsid w:val="74FF07D6"/>
    <w:rsid w:val="74FF2584"/>
    <w:rsid w:val="7521074C"/>
    <w:rsid w:val="753366D1"/>
    <w:rsid w:val="753541F8"/>
    <w:rsid w:val="753A36B3"/>
    <w:rsid w:val="75497CA3"/>
    <w:rsid w:val="755723C0"/>
    <w:rsid w:val="75671ED7"/>
    <w:rsid w:val="75722D56"/>
    <w:rsid w:val="757545F4"/>
    <w:rsid w:val="75776179"/>
    <w:rsid w:val="757F5473"/>
    <w:rsid w:val="7581743D"/>
    <w:rsid w:val="75864A53"/>
    <w:rsid w:val="75930F1E"/>
    <w:rsid w:val="75986535"/>
    <w:rsid w:val="759C7DD3"/>
    <w:rsid w:val="759D583F"/>
    <w:rsid w:val="75AF3FAA"/>
    <w:rsid w:val="75B3511C"/>
    <w:rsid w:val="75B96BD7"/>
    <w:rsid w:val="75C612F4"/>
    <w:rsid w:val="75D66F6E"/>
    <w:rsid w:val="75D752AF"/>
    <w:rsid w:val="75DC1CC9"/>
    <w:rsid w:val="75E33C54"/>
    <w:rsid w:val="75F93477"/>
    <w:rsid w:val="75FB0F9D"/>
    <w:rsid w:val="75FC4D15"/>
    <w:rsid w:val="75FE0A8D"/>
    <w:rsid w:val="76397D18"/>
    <w:rsid w:val="764D5571"/>
    <w:rsid w:val="76654669"/>
    <w:rsid w:val="766A6123"/>
    <w:rsid w:val="767B40A9"/>
    <w:rsid w:val="767D5E56"/>
    <w:rsid w:val="76864C0F"/>
    <w:rsid w:val="76937428"/>
    <w:rsid w:val="76A333E3"/>
    <w:rsid w:val="76AE4262"/>
    <w:rsid w:val="76B4739E"/>
    <w:rsid w:val="76C515AB"/>
    <w:rsid w:val="76D67314"/>
    <w:rsid w:val="76D812DE"/>
    <w:rsid w:val="76DE41F1"/>
    <w:rsid w:val="76E87A23"/>
    <w:rsid w:val="76EC2FDC"/>
    <w:rsid w:val="76F65C09"/>
    <w:rsid w:val="76F854DD"/>
    <w:rsid w:val="7700134C"/>
    <w:rsid w:val="77007C11"/>
    <w:rsid w:val="770164D0"/>
    <w:rsid w:val="7709593C"/>
    <w:rsid w:val="7731279D"/>
    <w:rsid w:val="7746449A"/>
    <w:rsid w:val="77664B3C"/>
    <w:rsid w:val="776C7C79"/>
    <w:rsid w:val="77756B2D"/>
    <w:rsid w:val="777803CC"/>
    <w:rsid w:val="777A2396"/>
    <w:rsid w:val="777C610E"/>
    <w:rsid w:val="77884AB3"/>
    <w:rsid w:val="778C085F"/>
    <w:rsid w:val="778E5E41"/>
    <w:rsid w:val="77901BB9"/>
    <w:rsid w:val="77903967"/>
    <w:rsid w:val="779108EB"/>
    <w:rsid w:val="779276DF"/>
    <w:rsid w:val="77950F7E"/>
    <w:rsid w:val="77A60AC3"/>
    <w:rsid w:val="77B43AFA"/>
    <w:rsid w:val="77BA14A1"/>
    <w:rsid w:val="77C6382D"/>
    <w:rsid w:val="77DA4BE2"/>
    <w:rsid w:val="77E048EF"/>
    <w:rsid w:val="77F2017E"/>
    <w:rsid w:val="77F24622"/>
    <w:rsid w:val="77F5069A"/>
    <w:rsid w:val="77FC724F"/>
    <w:rsid w:val="78047EB1"/>
    <w:rsid w:val="78112CFA"/>
    <w:rsid w:val="78126A72"/>
    <w:rsid w:val="78202A5B"/>
    <w:rsid w:val="7839758B"/>
    <w:rsid w:val="78421793"/>
    <w:rsid w:val="7856695F"/>
    <w:rsid w:val="78591FAB"/>
    <w:rsid w:val="786F5C73"/>
    <w:rsid w:val="787B342D"/>
    <w:rsid w:val="78803470"/>
    <w:rsid w:val="788A6608"/>
    <w:rsid w:val="788D60F9"/>
    <w:rsid w:val="78B47B29"/>
    <w:rsid w:val="78B611AB"/>
    <w:rsid w:val="78B90C9C"/>
    <w:rsid w:val="78CD4747"/>
    <w:rsid w:val="78CE0BEB"/>
    <w:rsid w:val="78D14237"/>
    <w:rsid w:val="79004B1D"/>
    <w:rsid w:val="79020895"/>
    <w:rsid w:val="79050385"/>
    <w:rsid w:val="790F6B0E"/>
    <w:rsid w:val="791D747D"/>
    <w:rsid w:val="795D1F6F"/>
    <w:rsid w:val="796B28B7"/>
    <w:rsid w:val="798474FC"/>
    <w:rsid w:val="79892D64"/>
    <w:rsid w:val="798C63B0"/>
    <w:rsid w:val="798E037A"/>
    <w:rsid w:val="79983494"/>
    <w:rsid w:val="79A73C89"/>
    <w:rsid w:val="79C81972"/>
    <w:rsid w:val="79D5500F"/>
    <w:rsid w:val="79D97847"/>
    <w:rsid w:val="79DA54F3"/>
    <w:rsid w:val="79DC7338"/>
    <w:rsid w:val="79DD6C0C"/>
    <w:rsid w:val="79E802E4"/>
    <w:rsid w:val="79F04B91"/>
    <w:rsid w:val="79FC7092"/>
    <w:rsid w:val="79FF6B82"/>
    <w:rsid w:val="7A010B4C"/>
    <w:rsid w:val="7A020420"/>
    <w:rsid w:val="7A044199"/>
    <w:rsid w:val="7A122D59"/>
    <w:rsid w:val="7A15284A"/>
    <w:rsid w:val="7A3902E6"/>
    <w:rsid w:val="7A4078C7"/>
    <w:rsid w:val="7A480529"/>
    <w:rsid w:val="7A48677B"/>
    <w:rsid w:val="7A4F18B8"/>
    <w:rsid w:val="7A574C10"/>
    <w:rsid w:val="7A5B64AE"/>
    <w:rsid w:val="7A6F1F5A"/>
    <w:rsid w:val="7A7A445B"/>
    <w:rsid w:val="7A7E03EF"/>
    <w:rsid w:val="7AC11F3C"/>
    <w:rsid w:val="7ACA53E2"/>
    <w:rsid w:val="7ACB4CB6"/>
    <w:rsid w:val="7ACD6C80"/>
    <w:rsid w:val="7AD973D3"/>
    <w:rsid w:val="7AE2097E"/>
    <w:rsid w:val="7AE53FCA"/>
    <w:rsid w:val="7AE93FAE"/>
    <w:rsid w:val="7B087874"/>
    <w:rsid w:val="7B087CB8"/>
    <w:rsid w:val="7B2E3BC3"/>
    <w:rsid w:val="7B2F16E9"/>
    <w:rsid w:val="7B2F5245"/>
    <w:rsid w:val="7B334D35"/>
    <w:rsid w:val="7B3665D4"/>
    <w:rsid w:val="7B446F42"/>
    <w:rsid w:val="7B49195A"/>
    <w:rsid w:val="7B4C229B"/>
    <w:rsid w:val="7B536393"/>
    <w:rsid w:val="7B5F5B2A"/>
    <w:rsid w:val="7B6C46EB"/>
    <w:rsid w:val="7B737828"/>
    <w:rsid w:val="7B762E74"/>
    <w:rsid w:val="7B784E3E"/>
    <w:rsid w:val="7B8C6B3B"/>
    <w:rsid w:val="7B8D7339"/>
    <w:rsid w:val="7B9A6B62"/>
    <w:rsid w:val="7BA63759"/>
    <w:rsid w:val="7BB10350"/>
    <w:rsid w:val="7BB816DF"/>
    <w:rsid w:val="7BBC5AF5"/>
    <w:rsid w:val="7BBD0AA3"/>
    <w:rsid w:val="7BBF0CBF"/>
    <w:rsid w:val="7BC736D0"/>
    <w:rsid w:val="7BC97448"/>
    <w:rsid w:val="7BDC361F"/>
    <w:rsid w:val="7BF344C5"/>
    <w:rsid w:val="7BFA5853"/>
    <w:rsid w:val="7C06244A"/>
    <w:rsid w:val="7C0C5586"/>
    <w:rsid w:val="7C217284"/>
    <w:rsid w:val="7C280612"/>
    <w:rsid w:val="7C2E374F"/>
    <w:rsid w:val="7C5331B5"/>
    <w:rsid w:val="7C541407"/>
    <w:rsid w:val="7C5F2717"/>
    <w:rsid w:val="7C635AEE"/>
    <w:rsid w:val="7C683105"/>
    <w:rsid w:val="7C7A4BE6"/>
    <w:rsid w:val="7C7A6994"/>
    <w:rsid w:val="7C9712F4"/>
    <w:rsid w:val="7C99506C"/>
    <w:rsid w:val="7CA81753"/>
    <w:rsid w:val="7CC04CEF"/>
    <w:rsid w:val="7CC85951"/>
    <w:rsid w:val="7CD460A4"/>
    <w:rsid w:val="7CE46E89"/>
    <w:rsid w:val="7CF44998"/>
    <w:rsid w:val="7CF75D0C"/>
    <w:rsid w:val="7CFE5817"/>
    <w:rsid w:val="7D052701"/>
    <w:rsid w:val="7D1312C2"/>
    <w:rsid w:val="7D1868D9"/>
    <w:rsid w:val="7D1E1A15"/>
    <w:rsid w:val="7D272678"/>
    <w:rsid w:val="7D2F3C22"/>
    <w:rsid w:val="7D3D633F"/>
    <w:rsid w:val="7D52346D"/>
    <w:rsid w:val="7D5471E5"/>
    <w:rsid w:val="7D5611AF"/>
    <w:rsid w:val="7D567401"/>
    <w:rsid w:val="7D5B4A17"/>
    <w:rsid w:val="7D7E4262"/>
    <w:rsid w:val="7D8201F6"/>
    <w:rsid w:val="7D86748B"/>
    <w:rsid w:val="7D992AE3"/>
    <w:rsid w:val="7DA77C5D"/>
    <w:rsid w:val="7DAE2D99"/>
    <w:rsid w:val="7DB14637"/>
    <w:rsid w:val="7DB55ED6"/>
    <w:rsid w:val="7DBD6B90"/>
    <w:rsid w:val="7DC75C09"/>
    <w:rsid w:val="7DCA74A7"/>
    <w:rsid w:val="7DD520D4"/>
    <w:rsid w:val="7E002EC9"/>
    <w:rsid w:val="7E062BD5"/>
    <w:rsid w:val="7E1075B0"/>
    <w:rsid w:val="7E12157A"/>
    <w:rsid w:val="7E266DD3"/>
    <w:rsid w:val="7E2B263C"/>
    <w:rsid w:val="7E33504C"/>
    <w:rsid w:val="7E357016"/>
    <w:rsid w:val="7E3C65F7"/>
    <w:rsid w:val="7E4E00D8"/>
    <w:rsid w:val="7E5E47BF"/>
    <w:rsid w:val="7E747B3F"/>
    <w:rsid w:val="7E7E276B"/>
    <w:rsid w:val="7E835FD4"/>
    <w:rsid w:val="7E8B6218"/>
    <w:rsid w:val="7E9006F1"/>
    <w:rsid w:val="7E926217"/>
    <w:rsid w:val="7EAB72D9"/>
    <w:rsid w:val="7EB22415"/>
    <w:rsid w:val="7EB97C47"/>
    <w:rsid w:val="7EBB576E"/>
    <w:rsid w:val="7EC42148"/>
    <w:rsid w:val="7ECB34D7"/>
    <w:rsid w:val="7EE12CFA"/>
    <w:rsid w:val="7EE8052D"/>
    <w:rsid w:val="7EE84089"/>
    <w:rsid w:val="7EED78F1"/>
    <w:rsid w:val="7EF02F3D"/>
    <w:rsid w:val="7EF649F8"/>
    <w:rsid w:val="7EFB0260"/>
    <w:rsid w:val="7F030EC3"/>
    <w:rsid w:val="7F0A3FFF"/>
    <w:rsid w:val="7F0B7D77"/>
    <w:rsid w:val="7F1430D0"/>
    <w:rsid w:val="7F160BF6"/>
    <w:rsid w:val="7F211349"/>
    <w:rsid w:val="7F2A644F"/>
    <w:rsid w:val="7F2D5F40"/>
    <w:rsid w:val="7F315667"/>
    <w:rsid w:val="7F361298"/>
    <w:rsid w:val="7F4219EB"/>
    <w:rsid w:val="7F477001"/>
    <w:rsid w:val="7F5427FB"/>
    <w:rsid w:val="7F6C60C6"/>
    <w:rsid w:val="7F6C6A68"/>
    <w:rsid w:val="7F6F47AA"/>
    <w:rsid w:val="7F7B4EFD"/>
    <w:rsid w:val="7FBB179D"/>
    <w:rsid w:val="7FBC4CB6"/>
    <w:rsid w:val="7FC00B62"/>
    <w:rsid w:val="7FC06DB4"/>
    <w:rsid w:val="7FDC1E3F"/>
    <w:rsid w:val="7FE5226C"/>
    <w:rsid w:val="7FEC1957"/>
    <w:rsid w:val="7FED0983"/>
    <w:rsid w:val="7FF8654D"/>
    <w:rsid w:val="7FFF16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fillcolor="white">
      <v:fill color="white"/>
    </o:shapedefaults>
    <o:shapelayout v:ext="edit">
      <o:idmap v:ext="edit" data="1"/>
      <o:rules v:ext="edit">
        <o:r id="V:Rule21" type="connector" idref="#_x0000_s1062"/>
        <o:r id="V:Rule22" type="connector" idref="#_x0000_s1032"/>
        <o:r id="V:Rule23" type="connector" idref="#_x0000_s1050"/>
        <o:r id="V:Rule24" type="connector" idref="#_x0000_s1072"/>
        <o:r id="V:Rule25" type="connector" idref="#_x0000_s1043"/>
        <o:r id="V:Rule26" type="connector" idref="#_x0000_s1073"/>
        <o:r id="V:Rule27" type="connector" idref="#_x0000_s1078"/>
        <o:r id="V:Rule28" type="connector" idref="#_x0000_s1055"/>
        <o:r id="V:Rule29" type="connector" idref="#_x0000_s1060"/>
        <o:r id="V:Rule30" type="connector" idref="#_x0000_s1036"/>
        <o:r id="V:Rule31" type="connector" idref="#_x0000_s1039"/>
        <o:r id="V:Rule32" type="connector" idref="#_x0000_s1068"/>
        <o:r id="V:Rule33" type="connector" idref="#_x0000_s1064"/>
        <o:r id="V:Rule34" type="connector" idref="#_x0000_s1040"/>
        <o:r id="V:Rule35" type="connector" idref="#_x0000_s1033"/>
        <o:r id="V:Rule36" type="connector" idref="#_x0000_s1054"/>
        <o:r id="V:Rule37" type="connector" idref="#_x0000_s1045"/>
        <o:r id="V:Rule38" type="connector" idref="#_x0000_s1059"/>
        <o:r id="V:Rule39" type="connector" idref="#_x0000_s1035"/>
        <o:r id="V:Rule40"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semiHidden="1" w:uiPriority="99"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First Indent"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33D1E"/>
    <w:pPr>
      <w:widowControl w:val="0"/>
      <w:jc w:val="both"/>
    </w:pPr>
    <w:rPr>
      <w:kern w:val="2"/>
      <w:sz w:val="21"/>
      <w:szCs w:val="24"/>
    </w:rPr>
  </w:style>
  <w:style w:type="paragraph" w:styleId="1">
    <w:name w:val="heading 1"/>
    <w:basedOn w:val="a"/>
    <w:next w:val="a"/>
    <w:link w:val="1Char"/>
    <w:qFormat/>
    <w:rsid w:val="009F477E"/>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9F477E"/>
    <w:pPr>
      <w:ind w:firstLineChars="200" w:firstLine="420"/>
    </w:pPr>
  </w:style>
  <w:style w:type="paragraph" w:styleId="a4">
    <w:name w:val="table of authorities"/>
    <w:basedOn w:val="a"/>
    <w:next w:val="a"/>
    <w:rsid w:val="009F477E"/>
    <w:pPr>
      <w:ind w:left="210" w:hanging="210"/>
      <w:jc w:val="left"/>
    </w:pPr>
    <w:rPr>
      <w:rFonts w:asciiTheme="minorHAnsi" w:hAnsiTheme="minorHAnsi" w:cstheme="minorHAnsi"/>
      <w:sz w:val="20"/>
      <w:szCs w:val="20"/>
    </w:rPr>
  </w:style>
  <w:style w:type="paragraph" w:styleId="a5">
    <w:name w:val="Document Map"/>
    <w:basedOn w:val="a"/>
    <w:link w:val="Char"/>
    <w:rsid w:val="009F477E"/>
    <w:rPr>
      <w:rFonts w:ascii="宋体"/>
      <w:sz w:val="18"/>
      <w:szCs w:val="18"/>
    </w:rPr>
  </w:style>
  <w:style w:type="paragraph" w:styleId="a6">
    <w:name w:val="toa heading"/>
    <w:basedOn w:val="a"/>
    <w:next w:val="a"/>
    <w:rsid w:val="009F477E"/>
    <w:pPr>
      <w:spacing w:before="240" w:after="120"/>
      <w:jc w:val="center"/>
    </w:pPr>
    <w:rPr>
      <w:rFonts w:asciiTheme="minorHAnsi" w:hAnsiTheme="minorHAnsi" w:cstheme="minorHAnsi"/>
      <w:smallCaps/>
      <w:sz w:val="22"/>
      <w:szCs w:val="22"/>
      <w:u w:val="single"/>
    </w:rPr>
  </w:style>
  <w:style w:type="paragraph" w:styleId="a7">
    <w:name w:val="annotation text"/>
    <w:basedOn w:val="a"/>
    <w:qFormat/>
    <w:rsid w:val="009F477E"/>
    <w:pPr>
      <w:jc w:val="left"/>
    </w:pPr>
  </w:style>
  <w:style w:type="paragraph" w:styleId="a8">
    <w:name w:val="Body Text"/>
    <w:basedOn w:val="a"/>
    <w:uiPriority w:val="99"/>
    <w:qFormat/>
    <w:rsid w:val="009F477E"/>
    <w:pPr>
      <w:spacing w:after="120"/>
    </w:pPr>
    <w:rPr>
      <w:rFonts w:cs="Calibri"/>
      <w:szCs w:val="21"/>
    </w:rPr>
  </w:style>
  <w:style w:type="paragraph" w:styleId="a9">
    <w:name w:val="Balloon Text"/>
    <w:basedOn w:val="a"/>
    <w:link w:val="Char0"/>
    <w:rsid w:val="009F477E"/>
    <w:rPr>
      <w:sz w:val="18"/>
      <w:szCs w:val="18"/>
    </w:rPr>
  </w:style>
  <w:style w:type="paragraph" w:styleId="aa">
    <w:name w:val="footer"/>
    <w:basedOn w:val="a"/>
    <w:link w:val="Char1"/>
    <w:uiPriority w:val="99"/>
    <w:qFormat/>
    <w:rsid w:val="009F477E"/>
    <w:pPr>
      <w:tabs>
        <w:tab w:val="center" w:pos="4153"/>
        <w:tab w:val="right" w:pos="8306"/>
      </w:tabs>
      <w:snapToGrid w:val="0"/>
      <w:jc w:val="left"/>
    </w:pPr>
    <w:rPr>
      <w:sz w:val="18"/>
      <w:szCs w:val="18"/>
    </w:rPr>
  </w:style>
  <w:style w:type="paragraph" w:styleId="ab">
    <w:name w:val="header"/>
    <w:basedOn w:val="a"/>
    <w:link w:val="Char2"/>
    <w:qFormat/>
    <w:rsid w:val="009F47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F477E"/>
  </w:style>
  <w:style w:type="paragraph" w:styleId="ac">
    <w:name w:val="Subtitle"/>
    <w:basedOn w:val="a"/>
    <w:next w:val="a"/>
    <w:link w:val="Char3"/>
    <w:qFormat/>
    <w:rsid w:val="009F477E"/>
    <w:pPr>
      <w:spacing w:before="240" w:after="60" w:line="312" w:lineRule="auto"/>
      <w:jc w:val="center"/>
      <w:outlineLvl w:val="1"/>
    </w:pPr>
    <w:rPr>
      <w:rFonts w:ascii="Cambria" w:hAnsi="Cambria"/>
      <w:b/>
      <w:bCs/>
      <w:kern w:val="28"/>
      <w:sz w:val="32"/>
      <w:szCs w:val="32"/>
    </w:rPr>
  </w:style>
  <w:style w:type="paragraph" w:styleId="2">
    <w:name w:val="toc 2"/>
    <w:basedOn w:val="a"/>
    <w:next w:val="a"/>
    <w:uiPriority w:val="39"/>
    <w:qFormat/>
    <w:rsid w:val="009F477E"/>
    <w:pPr>
      <w:ind w:leftChars="200" w:left="420"/>
    </w:pPr>
  </w:style>
  <w:style w:type="paragraph" w:styleId="ad">
    <w:name w:val="Normal (Web)"/>
    <w:basedOn w:val="a"/>
    <w:qFormat/>
    <w:rsid w:val="009F477E"/>
    <w:pPr>
      <w:widowControl/>
      <w:spacing w:before="100" w:beforeAutospacing="1" w:after="100" w:afterAutospacing="1"/>
      <w:jc w:val="left"/>
    </w:pPr>
    <w:rPr>
      <w:rFonts w:ascii="宋体" w:hAnsi="宋体" w:cs="宋体"/>
      <w:kern w:val="0"/>
      <w:sz w:val="24"/>
    </w:rPr>
  </w:style>
  <w:style w:type="paragraph" w:styleId="ae">
    <w:name w:val="Body Text First Indent"/>
    <w:basedOn w:val="a8"/>
    <w:uiPriority w:val="99"/>
    <w:qFormat/>
    <w:rsid w:val="009F477E"/>
  </w:style>
  <w:style w:type="character" w:styleId="af">
    <w:name w:val="Hyperlink"/>
    <w:basedOn w:val="a1"/>
    <w:uiPriority w:val="99"/>
    <w:unhideWhenUsed/>
    <w:qFormat/>
    <w:rsid w:val="009F477E"/>
    <w:rPr>
      <w:color w:val="0000FF" w:themeColor="hyperlink"/>
      <w:u w:val="single"/>
    </w:rPr>
  </w:style>
  <w:style w:type="character" w:customStyle="1" w:styleId="Char1">
    <w:name w:val="页脚 Char"/>
    <w:basedOn w:val="a1"/>
    <w:link w:val="aa"/>
    <w:uiPriority w:val="99"/>
    <w:qFormat/>
    <w:rsid w:val="009F477E"/>
    <w:rPr>
      <w:kern w:val="2"/>
      <w:sz w:val="18"/>
      <w:szCs w:val="18"/>
    </w:rPr>
  </w:style>
  <w:style w:type="character" w:customStyle="1" w:styleId="Char2">
    <w:name w:val="页眉 Char"/>
    <w:basedOn w:val="a1"/>
    <w:link w:val="ab"/>
    <w:qFormat/>
    <w:rsid w:val="009F477E"/>
    <w:rPr>
      <w:kern w:val="2"/>
      <w:sz w:val="18"/>
      <w:szCs w:val="18"/>
    </w:rPr>
  </w:style>
  <w:style w:type="character" w:customStyle="1" w:styleId="Char0">
    <w:name w:val="批注框文本 Char"/>
    <w:basedOn w:val="a1"/>
    <w:link w:val="a9"/>
    <w:rsid w:val="009F477E"/>
    <w:rPr>
      <w:kern w:val="2"/>
      <w:sz w:val="18"/>
      <w:szCs w:val="18"/>
    </w:rPr>
  </w:style>
  <w:style w:type="paragraph" w:styleId="af0">
    <w:name w:val="List Paragraph"/>
    <w:basedOn w:val="a"/>
    <w:uiPriority w:val="99"/>
    <w:unhideWhenUsed/>
    <w:rsid w:val="009F477E"/>
    <w:pPr>
      <w:ind w:firstLineChars="200" w:firstLine="420"/>
    </w:pPr>
  </w:style>
  <w:style w:type="character" w:customStyle="1" w:styleId="Char3">
    <w:name w:val="副标题 Char"/>
    <w:basedOn w:val="a1"/>
    <w:link w:val="ac"/>
    <w:rsid w:val="009F477E"/>
    <w:rPr>
      <w:rFonts w:ascii="Cambria" w:hAnsi="Cambria"/>
      <w:b/>
      <w:bCs/>
      <w:kern w:val="28"/>
      <w:sz w:val="32"/>
      <w:szCs w:val="32"/>
    </w:rPr>
  </w:style>
  <w:style w:type="character" w:customStyle="1" w:styleId="Char">
    <w:name w:val="文档结构图 Char"/>
    <w:basedOn w:val="a1"/>
    <w:link w:val="a5"/>
    <w:rsid w:val="009F477E"/>
    <w:rPr>
      <w:rFonts w:ascii="宋体"/>
      <w:kern w:val="2"/>
      <w:sz w:val="18"/>
      <w:szCs w:val="18"/>
    </w:rPr>
  </w:style>
  <w:style w:type="character" w:customStyle="1" w:styleId="1Char">
    <w:name w:val="标题 1 Char"/>
    <w:basedOn w:val="a1"/>
    <w:link w:val="1"/>
    <w:rsid w:val="009F477E"/>
    <w:rPr>
      <w:b/>
      <w:bCs/>
      <w:kern w:val="44"/>
      <w:sz w:val="44"/>
      <w:szCs w:val="44"/>
    </w:rPr>
  </w:style>
  <w:style w:type="paragraph" w:customStyle="1" w:styleId="TOC1">
    <w:name w:val="TOC 标题1"/>
    <w:basedOn w:val="1"/>
    <w:next w:val="a"/>
    <w:uiPriority w:val="39"/>
    <w:semiHidden/>
    <w:unhideWhenUsed/>
    <w:qFormat/>
    <w:rsid w:val="009F477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D8A40-CD12-404A-B4D0-7FAFED4E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14</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夏桢翔</dc:creator>
  <cp:lastModifiedBy>A</cp:lastModifiedBy>
  <cp:revision>106</cp:revision>
  <cp:lastPrinted>2024-07-03T05:32:00Z</cp:lastPrinted>
  <dcterms:created xsi:type="dcterms:W3CDTF">2024-05-22T03:29:00Z</dcterms:created>
  <dcterms:modified xsi:type="dcterms:W3CDTF">2024-07-03T05:40:00Z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D00151C318704CAFA52A52349BF37DDE</vt:lpwstr>
  </property>
</Properties>
</file>